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B9401" w14:textId="77777777" w:rsidR="00AE345D" w:rsidRPr="006E36F9" w:rsidRDefault="00AE345D" w:rsidP="00AE345D">
      <w:pPr>
        <w:jc w:val="center"/>
        <w:rPr>
          <w:rFonts w:ascii="Palace Script MT" w:hAnsi="Palace Script MT"/>
          <w:b/>
          <w:bCs/>
          <w:sz w:val="96"/>
          <w:szCs w:val="96"/>
        </w:rPr>
      </w:pPr>
      <w:r w:rsidRPr="006E36F9">
        <w:rPr>
          <w:noProof/>
        </w:rPr>
        <w:drawing>
          <wp:inline distT="0" distB="0" distL="0" distR="0" wp14:anchorId="39919A06" wp14:editId="6FD72740">
            <wp:extent cx="600075" cy="676275"/>
            <wp:effectExtent l="0" t="0" r="0" b="0"/>
            <wp:docPr id="1" name="Immagine 1"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0075" cy="676275"/>
                    </a:xfrm>
                    <a:prstGeom prst="rect">
                      <a:avLst/>
                    </a:prstGeom>
                    <a:noFill/>
                    <a:ln>
                      <a:noFill/>
                    </a:ln>
                  </pic:spPr>
                </pic:pic>
              </a:graphicData>
            </a:graphic>
          </wp:inline>
        </w:drawing>
      </w:r>
    </w:p>
    <w:p w14:paraId="0939D345" w14:textId="77777777" w:rsidR="00AE345D" w:rsidRPr="006E36F9" w:rsidRDefault="00AE345D" w:rsidP="00AE345D">
      <w:pPr>
        <w:jc w:val="center"/>
        <w:rPr>
          <w:rFonts w:ascii="Kunstler Script" w:hAnsi="Kunstler Script"/>
          <w:sz w:val="104"/>
          <w:szCs w:val="104"/>
        </w:rPr>
      </w:pPr>
      <w:r w:rsidRPr="006E36F9">
        <w:rPr>
          <w:rFonts w:ascii="Kunstler Script" w:hAnsi="Kunstler Script"/>
          <w:sz w:val="104"/>
          <w:szCs w:val="104"/>
        </w:rPr>
        <w:t>Ministero della Giustizia</w:t>
      </w:r>
    </w:p>
    <w:p w14:paraId="0A6AAD93" w14:textId="77777777" w:rsidR="00AE345D" w:rsidRPr="006E36F9" w:rsidRDefault="00AE345D" w:rsidP="00AE345D">
      <w:pPr>
        <w:jc w:val="center"/>
        <w:rPr>
          <w:rFonts w:ascii="Kunstler Script" w:hAnsi="Kunstler Script"/>
          <w:sz w:val="52"/>
          <w:szCs w:val="52"/>
        </w:rPr>
      </w:pPr>
      <w:r w:rsidRPr="006E36F9">
        <w:rPr>
          <w:rFonts w:ascii="Kunstler Script" w:hAnsi="Kunstler Script"/>
          <w:sz w:val="52"/>
          <w:szCs w:val="52"/>
        </w:rPr>
        <w:t>Dipartimento per l’innovazione tecnologica della giustizia,</w:t>
      </w:r>
    </w:p>
    <w:p w14:paraId="3650B3FD" w14:textId="54D503CF" w:rsidR="5C8F7190" w:rsidRPr="006E36F9" w:rsidRDefault="5C8F7190" w:rsidP="5C8F7190">
      <w:pPr>
        <w:jc w:val="center"/>
        <w:rPr>
          <w:rFonts w:ascii="Palace Script MT" w:hAnsi="Palace Script MT" w:cs="Arial"/>
          <w:color w:val="222222"/>
          <w:sz w:val="48"/>
          <w:szCs w:val="48"/>
          <w:lang w:eastAsia="it-IT"/>
        </w:rPr>
      </w:pPr>
    </w:p>
    <w:p w14:paraId="0AD7D1F4" w14:textId="149E3CBC" w:rsidR="00454C0E" w:rsidRPr="006E36F9" w:rsidRDefault="00454C0E" w:rsidP="00660B36">
      <w:pPr>
        <w:jc w:val="center"/>
      </w:pPr>
    </w:p>
    <w:p w14:paraId="158CA987" w14:textId="5050607B" w:rsidR="00454C0E" w:rsidRPr="006E36F9" w:rsidRDefault="00454C0E" w:rsidP="00005EC9"/>
    <w:p w14:paraId="3692309E" w14:textId="6C950F11" w:rsidR="00454C0E" w:rsidRPr="006E36F9" w:rsidRDefault="00454C0E" w:rsidP="00005EC9"/>
    <w:p w14:paraId="2D6FE2E8" w14:textId="3860AF21" w:rsidR="007F1F7F" w:rsidRPr="006E36F9" w:rsidRDefault="007F1F7F" w:rsidP="00005EC9">
      <w:pPr>
        <w:rPr>
          <w:rFonts w:ascii="Palatino Linotype" w:hAnsi="Palatino Linotype"/>
        </w:rPr>
      </w:pPr>
    </w:p>
    <w:p w14:paraId="702B5E73" w14:textId="4AD35D55" w:rsidR="007F1F7F" w:rsidRPr="006E36F9" w:rsidRDefault="007F1F7F" w:rsidP="00005EC9">
      <w:pPr>
        <w:rPr>
          <w:rFonts w:ascii="Palatino Linotype" w:hAnsi="Palatino Linotype"/>
        </w:rPr>
      </w:pPr>
    </w:p>
    <w:p w14:paraId="29B073F3" w14:textId="715D0498" w:rsidR="007F1F7F" w:rsidRPr="006E36F9" w:rsidRDefault="007F1F7F" w:rsidP="00005EC9">
      <w:pPr>
        <w:rPr>
          <w:rFonts w:ascii="Palatino Linotype" w:hAnsi="Palatino Linotype"/>
        </w:rPr>
      </w:pPr>
    </w:p>
    <w:p w14:paraId="18863AD3" w14:textId="708B7103" w:rsidR="007F1F7F" w:rsidRPr="006E36F9" w:rsidRDefault="007F1F7F" w:rsidP="00005EC9">
      <w:pPr>
        <w:rPr>
          <w:rFonts w:ascii="Palatino Linotype" w:hAnsi="Palatino Linotype"/>
        </w:rPr>
      </w:pPr>
    </w:p>
    <w:p w14:paraId="14A4D48B" w14:textId="77777777" w:rsidR="00F26561" w:rsidRPr="006E36F9" w:rsidRDefault="00F26561" w:rsidP="00005EC9">
      <w:pPr>
        <w:rPr>
          <w:rFonts w:ascii="Palatino Linotype" w:hAnsi="Palatino Linotype"/>
        </w:rPr>
      </w:pPr>
    </w:p>
    <w:p w14:paraId="043B8B68" w14:textId="77777777" w:rsidR="00F26561" w:rsidRPr="006E36F9" w:rsidRDefault="00F26561" w:rsidP="00005EC9">
      <w:pPr>
        <w:rPr>
          <w:rFonts w:ascii="Palatino Linotype" w:hAnsi="Palatino Linotype"/>
        </w:rPr>
      </w:pPr>
    </w:p>
    <w:p w14:paraId="307B816B" w14:textId="77777777" w:rsidR="007F1F7F" w:rsidRPr="006E36F9" w:rsidRDefault="007F1F7F" w:rsidP="00005EC9">
      <w:pPr>
        <w:rPr>
          <w:rFonts w:ascii="Palatino Linotype" w:hAnsi="Palatino Linotype"/>
        </w:rPr>
      </w:pPr>
    </w:p>
    <w:p w14:paraId="2B9029F3" w14:textId="77777777" w:rsidR="00454C0E" w:rsidRPr="006E36F9" w:rsidRDefault="00454C0E" w:rsidP="00005EC9">
      <w:pPr>
        <w:rPr>
          <w:rFonts w:ascii="Palatino Linotype" w:hAnsi="Palatino Linotype"/>
          <w:color w:val="000000" w:themeColor="text1"/>
          <w:sz w:val="36"/>
          <w:szCs w:val="36"/>
        </w:rPr>
      </w:pPr>
    </w:p>
    <w:p w14:paraId="17CCE957" w14:textId="2D588B09" w:rsidR="00F53DF0" w:rsidRPr="006E36F9" w:rsidRDefault="00953C2B" w:rsidP="00005EC9">
      <w:pPr>
        <w:jc w:val="center"/>
        <w:rPr>
          <w:rFonts w:ascii="Palatino Linotype" w:hAnsi="Palatino Linotype"/>
          <w:b/>
          <w:bCs/>
          <w:color w:val="000000" w:themeColor="text1"/>
          <w:sz w:val="36"/>
          <w:szCs w:val="36"/>
        </w:rPr>
      </w:pPr>
      <w:r w:rsidRPr="006E36F9">
        <w:rPr>
          <w:rFonts w:ascii="Palatino Linotype" w:hAnsi="Palatino Linotype"/>
          <w:b/>
          <w:bCs/>
          <w:color w:val="000000" w:themeColor="text1"/>
          <w:sz w:val="36"/>
          <w:szCs w:val="36"/>
        </w:rPr>
        <w:t>PIANO DI MONITORAGGIO</w:t>
      </w:r>
      <w:r w:rsidR="000C006E" w:rsidRPr="006E36F9">
        <w:rPr>
          <w:rFonts w:ascii="Palatino Linotype" w:hAnsi="Palatino Linotype"/>
          <w:b/>
          <w:bCs/>
          <w:color w:val="000000" w:themeColor="text1"/>
          <w:sz w:val="36"/>
          <w:szCs w:val="36"/>
        </w:rPr>
        <w:br/>
        <w:t>CONTRATTO</w:t>
      </w:r>
    </w:p>
    <w:p w14:paraId="3A7A9CA9" w14:textId="77777777" w:rsidR="00F168F4" w:rsidRPr="006E36F9" w:rsidRDefault="00F168F4" w:rsidP="00F168F4">
      <w:pPr>
        <w:rPr>
          <w:rFonts w:ascii="Palatino Linotype" w:hAnsi="Palatino Linotype"/>
          <w:color w:val="000000" w:themeColor="text1"/>
          <w:sz w:val="36"/>
          <w:szCs w:val="36"/>
        </w:rPr>
      </w:pPr>
    </w:p>
    <w:p w14:paraId="60A64EB0" w14:textId="116EC716" w:rsidR="00F168F4" w:rsidRPr="006E36F9" w:rsidRDefault="00B75CA7" w:rsidP="00753F3F">
      <w:pPr>
        <w:tabs>
          <w:tab w:val="left" w:pos="3214"/>
        </w:tabs>
        <w:jc w:val="center"/>
        <w:rPr>
          <w:rFonts w:ascii="Palatino Linotype" w:hAnsi="Palatino Linotype"/>
          <w:color w:val="000000" w:themeColor="text1"/>
          <w:sz w:val="36"/>
          <w:szCs w:val="36"/>
        </w:rPr>
      </w:pPr>
      <w:r w:rsidRPr="006E36F9">
        <w:rPr>
          <w:rFonts w:ascii="Palatino Linotype" w:hAnsi="Palatino Linotype"/>
          <w:color w:val="000000" w:themeColor="text1"/>
          <w:sz w:val="36"/>
          <w:szCs w:val="36"/>
        </w:rPr>
        <w:t xml:space="preserve">Adesione AQ - SAC lotto 1 - </w:t>
      </w:r>
      <w:r w:rsidR="003F6D35" w:rsidRPr="006E36F9">
        <w:rPr>
          <w:rFonts w:ascii="Palatino Linotype" w:hAnsi="Palatino Linotype"/>
          <w:color w:val="000000" w:themeColor="text1"/>
          <w:sz w:val="36"/>
          <w:szCs w:val="36"/>
        </w:rPr>
        <w:t>- Affidamento di servizi applicativi in ottica cloud per le pubbliche amministrazioni</w:t>
      </w:r>
      <w:r w:rsidRPr="006E36F9">
        <w:rPr>
          <w:rFonts w:ascii="Palatino Linotype" w:hAnsi="Palatino Linotype"/>
          <w:color w:val="000000" w:themeColor="text1"/>
          <w:sz w:val="36"/>
          <w:szCs w:val="36"/>
        </w:rPr>
        <w:t xml:space="preserve"> SIA.116.6.A.EV.S.02/</w:t>
      </w:r>
      <w:proofErr w:type="gramStart"/>
      <w:r w:rsidRPr="006E36F9">
        <w:rPr>
          <w:rFonts w:ascii="Palatino Linotype" w:hAnsi="Palatino Linotype"/>
          <w:color w:val="000000" w:themeColor="text1"/>
          <w:sz w:val="36"/>
          <w:szCs w:val="36"/>
        </w:rPr>
        <w:t>22.P</w:t>
      </w:r>
      <w:proofErr w:type="gramEnd"/>
      <w:r w:rsidRPr="006E36F9">
        <w:rPr>
          <w:rFonts w:ascii="Palatino Linotype" w:hAnsi="Palatino Linotype"/>
          <w:color w:val="000000" w:themeColor="text1"/>
          <w:sz w:val="36"/>
          <w:szCs w:val="36"/>
        </w:rPr>
        <w:t xml:space="preserve"> </w:t>
      </w:r>
      <w:r w:rsidR="00753F3F" w:rsidRPr="006E36F9">
        <w:rPr>
          <w:rFonts w:ascii="Palatino Linotype" w:hAnsi="Palatino Linotype"/>
          <w:color w:val="000000" w:themeColor="text1"/>
          <w:sz w:val="36"/>
          <w:szCs w:val="36"/>
        </w:rPr>
        <w:t>– CIG:</w:t>
      </w:r>
      <w:r w:rsidR="00753F3F" w:rsidRPr="006E36F9">
        <w:rPr>
          <w:rFonts w:ascii="Palatino Linotype" w:hAnsi="Palatino Linotype"/>
        </w:rPr>
        <w:t xml:space="preserve"> </w:t>
      </w:r>
      <w:r w:rsidRPr="006E36F9">
        <w:rPr>
          <w:rFonts w:ascii="Palatino Linotype" w:hAnsi="Palatino Linotype"/>
          <w:color w:val="000000" w:themeColor="text1"/>
          <w:sz w:val="36"/>
          <w:szCs w:val="36"/>
        </w:rPr>
        <w:t>8989721872</w:t>
      </w:r>
    </w:p>
    <w:p w14:paraId="04AAC8F9" w14:textId="785C8867" w:rsidR="00044919" w:rsidRPr="006E36F9" w:rsidRDefault="00F53DF0">
      <w:pPr>
        <w:rPr>
          <w:rFonts w:ascii="Palatino Linotype" w:hAnsi="Palatino Linotype"/>
          <w:color w:val="000000" w:themeColor="text1"/>
        </w:rPr>
      </w:pPr>
      <w:r w:rsidRPr="006E36F9">
        <w:rPr>
          <w:rFonts w:ascii="Palatino Linotype" w:hAnsi="Palatino Linotype"/>
          <w:sz w:val="36"/>
          <w:szCs w:val="36"/>
        </w:rPr>
        <w:br w:type="page"/>
      </w:r>
    </w:p>
    <w:sdt>
      <w:sdtPr>
        <w:rPr>
          <w:rFonts w:ascii="Palatino Linotype" w:eastAsia="Times New Roman" w:hAnsi="Palatino Linotype" w:cs="Times New Roman"/>
          <w:color w:val="auto"/>
          <w:sz w:val="22"/>
          <w:szCs w:val="22"/>
          <w:lang w:val="it-IT"/>
        </w:rPr>
        <w:id w:val="309677863"/>
        <w:docPartObj>
          <w:docPartGallery w:val="Table of Contents"/>
          <w:docPartUnique/>
        </w:docPartObj>
      </w:sdtPr>
      <w:sdtEndPr>
        <w:rPr>
          <w:b/>
          <w:bCs/>
          <w:noProof/>
          <w:sz w:val="24"/>
          <w:szCs w:val="24"/>
        </w:rPr>
      </w:sdtEndPr>
      <w:sdtContent>
        <w:p w14:paraId="26EC9DB3" w14:textId="4E5EEDCF" w:rsidR="00044919" w:rsidRPr="006E36F9" w:rsidRDefault="00044919">
          <w:pPr>
            <w:pStyle w:val="Titolosommario"/>
            <w:rPr>
              <w:rFonts w:ascii="Palatino Linotype" w:hAnsi="Palatino Linotype" w:cs="Times New Roman"/>
              <w:b/>
              <w:bCs/>
              <w:color w:val="auto"/>
              <w:lang w:val="it-IT"/>
            </w:rPr>
          </w:pPr>
          <w:r w:rsidRPr="006E36F9">
            <w:rPr>
              <w:rFonts w:ascii="Palatino Linotype" w:hAnsi="Palatino Linotype" w:cs="Times New Roman"/>
              <w:b/>
              <w:bCs/>
              <w:color w:val="auto"/>
              <w:lang w:val="it-IT"/>
            </w:rPr>
            <w:t>Sommario</w:t>
          </w:r>
        </w:p>
        <w:p w14:paraId="2AD60A3F" w14:textId="77777777" w:rsidR="00044919" w:rsidRPr="006E36F9" w:rsidRDefault="00044919" w:rsidP="00044919">
          <w:pPr>
            <w:rPr>
              <w:rFonts w:ascii="Palatino Linotype" w:hAnsi="Palatino Linotype"/>
              <w:sz w:val="24"/>
              <w:szCs w:val="24"/>
            </w:rPr>
          </w:pPr>
        </w:p>
        <w:p w14:paraId="22F21160" w14:textId="1F8B169F" w:rsidR="006E36F9" w:rsidRPr="006E36F9" w:rsidRDefault="0004491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r w:rsidRPr="006E36F9">
            <w:rPr>
              <w:rFonts w:ascii="Palatino Linotype" w:hAnsi="Palatino Linotype"/>
              <w:sz w:val="24"/>
              <w:szCs w:val="24"/>
            </w:rPr>
            <w:fldChar w:fldCharType="begin"/>
          </w:r>
          <w:r w:rsidRPr="006E36F9">
            <w:rPr>
              <w:rFonts w:ascii="Palatino Linotype" w:hAnsi="Palatino Linotype"/>
              <w:sz w:val="24"/>
              <w:szCs w:val="24"/>
            </w:rPr>
            <w:instrText xml:space="preserve"> TOC \o "1-3" \h \z \u </w:instrText>
          </w:r>
          <w:r w:rsidRPr="006E36F9">
            <w:rPr>
              <w:rFonts w:ascii="Palatino Linotype" w:hAnsi="Palatino Linotype"/>
              <w:sz w:val="24"/>
              <w:szCs w:val="24"/>
            </w:rPr>
            <w:fldChar w:fldCharType="separate"/>
          </w:r>
          <w:hyperlink w:anchor="_Toc193468908" w:history="1">
            <w:r w:rsidR="006E36F9" w:rsidRPr="006E36F9">
              <w:rPr>
                <w:rStyle w:val="Collegamentoipertestuale"/>
                <w:rFonts w:ascii="Palatino Linotype" w:eastAsiaTheme="majorEastAsia" w:hAnsi="Palatino Linotype"/>
                <w:noProof/>
              </w:rPr>
              <w:t>1</w:t>
            </w:r>
            <w:r w:rsidR="006E36F9" w:rsidRPr="006E36F9">
              <w:rPr>
                <w:rFonts w:asciiTheme="minorHAnsi" w:eastAsiaTheme="minorEastAsia" w:hAnsiTheme="minorHAnsi" w:cstheme="minorBidi"/>
                <w:noProof/>
                <w:kern w:val="2"/>
                <w:sz w:val="24"/>
                <w:szCs w:val="24"/>
                <w:lang w:eastAsia="it-IT"/>
                <w14:ligatures w14:val="standardContextual"/>
              </w:rPr>
              <w:tab/>
            </w:r>
            <w:r w:rsidR="006E36F9" w:rsidRPr="006E36F9">
              <w:rPr>
                <w:rStyle w:val="Collegamentoipertestuale"/>
                <w:rFonts w:ascii="Palatino Linotype" w:eastAsiaTheme="majorEastAsia" w:hAnsi="Palatino Linotype"/>
                <w:noProof/>
              </w:rPr>
              <w:t>DATI</w:t>
            </w:r>
            <w:r w:rsidR="006E36F9" w:rsidRPr="006E36F9">
              <w:rPr>
                <w:rStyle w:val="Collegamentoipertestuale"/>
                <w:rFonts w:ascii="Palatino Linotype" w:eastAsiaTheme="majorEastAsia" w:hAnsi="Palatino Linotype"/>
                <w:noProof/>
                <w:spacing w:val="-4"/>
              </w:rPr>
              <w:t xml:space="preserve"> </w:t>
            </w:r>
            <w:r w:rsidR="006E36F9" w:rsidRPr="006E36F9">
              <w:rPr>
                <w:rStyle w:val="Collegamentoipertestuale"/>
                <w:rFonts w:ascii="Palatino Linotype" w:eastAsiaTheme="majorEastAsia" w:hAnsi="Palatino Linotype"/>
                <w:noProof/>
              </w:rPr>
              <w:t>IDENTIFICATIVI</w:t>
            </w:r>
            <w:r w:rsidR="006E36F9" w:rsidRPr="006E36F9">
              <w:rPr>
                <w:rStyle w:val="Collegamentoipertestuale"/>
                <w:rFonts w:ascii="Palatino Linotype" w:eastAsiaTheme="majorEastAsia" w:hAnsi="Palatino Linotype"/>
                <w:noProof/>
                <w:spacing w:val="-5"/>
              </w:rPr>
              <w:t xml:space="preserve"> </w:t>
            </w:r>
            <w:r w:rsidR="006E36F9" w:rsidRPr="006E36F9">
              <w:rPr>
                <w:rStyle w:val="Collegamentoipertestuale"/>
                <w:rFonts w:ascii="Palatino Linotype" w:eastAsiaTheme="majorEastAsia" w:hAnsi="Palatino Linotype"/>
                <w:noProof/>
              </w:rPr>
              <w:t>DEL</w:t>
            </w:r>
            <w:r w:rsidR="006E36F9" w:rsidRPr="006E36F9">
              <w:rPr>
                <w:rStyle w:val="Collegamentoipertestuale"/>
                <w:rFonts w:ascii="Palatino Linotype" w:eastAsiaTheme="majorEastAsia" w:hAnsi="Palatino Linotype"/>
                <w:noProof/>
                <w:spacing w:val="-4"/>
              </w:rPr>
              <w:t xml:space="preserve"> </w:t>
            </w:r>
            <w:r w:rsidR="006E36F9" w:rsidRPr="006E36F9">
              <w:rPr>
                <w:rStyle w:val="Collegamentoipertestuale"/>
                <w:rFonts w:ascii="Palatino Linotype" w:eastAsiaTheme="majorEastAsia" w:hAnsi="Palatino Linotype"/>
                <w:noProof/>
              </w:rPr>
              <w:t>CONTRATTO</w:t>
            </w:r>
            <w:r w:rsidR="006E36F9" w:rsidRPr="006E36F9">
              <w:rPr>
                <w:noProof/>
                <w:webHidden/>
              </w:rPr>
              <w:tab/>
            </w:r>
            <w:r w:rsidR="006E36F9" w:rsidRPr="006E36F9">
              <w:rPr>
                <w:noProof/>
                <w:webHidden/>
              </w:rPr>
              <w:fldChar w:fldCharType="begin"/>
            </w:r>
            <w:r w:rsidR="006E36F9" w:rsidRPr="006E36F9">
              <w:rPr>
                <w:noProof/>
                <w:webHidden/>
              </w:rPr>
              <w:instrText xml:space="preserve"> PAGEREF _Toc193468908 \h </w:instrText>
            </w:r>
            <w:r w:rsidR="006E36F9" w:rsidRPr="006E36F9">
              <w:rPr>
                <w:noProof/>
                <w:webHidden/>
              </w:rPr>
            </w:r>
            <w:r w:rsidR="006E36F9" w:rsidRPr="006E36F9">
              <w:rPr>
                <w:noProof/>
                <w:webHidden/>
              </w:rPr>
              <w:fldChar w:fldCharType="separate"/>
            </w:r>
            <w:r w:rsidR="006E36F9" w:rsidRPr="006E36F9">
              <w:rPr>
                <w:noProof/>
                <w:webHidden/>
              </w:rPr>
              <w:t>3</w:t>
            </w:r>
            <w:r w:rsidR="006E36F9" w:rsidRPr="006E36F9">
              <w:rPr>
                <w:noProof/>
                <w:webHidden/>
              </w:rPr>
              <w:fldChar w:fldCharType="end"/>
            </w:r>
          </w:hyperlink>
        </w:p>
        <w:p w14:paraId="3B9156C2" w14:textId="01AF5C98" w:rsidR="006E36F9" w:rsidRPr="006E36F9" w:rsidRDefault="006E36F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09" w:history="1">
            <w:r w:rsidRPr="006E36F9">
              <w:rPr>
                <w:rStyle w:val="Collegamentoipertestuale"/>
                <w:rFonts w:ascii="Palatino Linotype" w:eastAsiaTheme="majorEastAsia" w:hAnsi="Palatino Linotype"/>
                <w:noProof/>
              </w:rPr>
              <w:t>2</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INTRODUZIONE</w:t>
            </w:r>
            <w:r w:rsidRPr="006E36F9">
              <w:rPr>
                <w:noProof/>
                <w:webHidden/>
              </w:rPr>
              <w:tab/>
            </w:r>
            <w:r w:rsidRPr="006E36F9">
              <w:rPr>
                <w:noProof/>
                <w:webHidden/>
              </w:rPr>
              <w:fldChar w:fldCharType="begin"/>
            </w:r>
            <w:r w:rsidRPr="006E36F9">
              <w:rPr>
                <w:noProof/>
                <w:webHidden/>
              </w:rPr>
              <w:instrText xml:space="preserve"> PAGEREF _Toc193468909 \h </w:instrText>
            </w:r>
            <w:r w:rsidRPr="006E36F9">
              <w:rPr>
                <w:noProof/>
                <w:webHidden/>
              </w:rPr>
            </w:r>
            <w:r w:rsidRPr="006E36F9">
              <w:rPr>
                <w:noProof/>
                <w:webHidden/>
              </w:rPr>
              <w:fldChar w:fldCharType="separate"/>
            </w:r>
            <w:r w:rsidRPr="006E36F9">
              <w:rPr>
                <w:noProof/>
                <w:webHidden/>
              </w:rPr>
              <w:t>4</w:t>
            </w:r>
            <w:r w:rsidRPr="006E36F9">
              <w:rPr>
                <w:noProof/>
                <w:webHidden/>
              </w:rPr>
              <w:fldChar w:fldCharType="end"/>
            </w:r>
          </w:hyperlink>
        </w:p>
        <w:p w14:paraId="51BA23DF" w14:textId="4CA953A8" w:rsidR="006E36F9" w:rsidRPr="006E36F9" w:rsidRDefault="006E36F9">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0" w:history="1">
            <w:r w:rsidRPr="006E36F9">
              <w:rPr>
                <w:rStyle w:val="Collegamentoipertestuale"/>
                <w:rFonts w:ascii="Palatino Linotype" w:eastAsiaTheme="majorEastAsia" w:hAnsi="Palatino Linotype"/>
                <w:noProof/>
              </w:rPr>
              <w:t>2.1</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BREVE</w:t>
            </w:r>
            <w:r w:rsidRPr="006E36F9">
              <w:rPr>
                <w:rStyle w:val="Collegamentoipertestuale"/>
                <w:rFonts w:ascii="Palatino Linotype" w:eastAsiaTheme="majorEastAsia" w:hAnsi="Palatino Linotype"/>
                <w:noProof/>
                <w:spacing w:val="-4"/>
              </w:rPr>
              <w:t xml:space="preserve"> </w:t>
            </w:r>
            <w:r w:rsidRPr="006E36F9">
              <w:rPr>
                <w:rStyle w:val="Collegamentoipertestuale"/>
                <w:rFonts w:ascii="Palatino Linotype" w:eastAsiaTheme="majorEastAsia" w:hAnsi="Palatino Linotype"/>
                <w:noProof/>
              </w:rPr>
              <w:t>DESCRIZIONE</w:t>
            </w:r>
            <w:r w:rsidRPr="006E36F9">
              <w:rPr>
                <w:rStyle w:val="Collegamentoipertestuale"/>
                <w:rFonts w:ascii="Palatino Linotype" w:eastAsiaTheme="majorEastAsia" w:hAnsi="Palatino Linotype"/>
                <w:noProof/>
                <w:spacing w:val="-3"/>
              </w:rPr>
              <w:t xml:space="preserve"> </w:t>
            </w:r>
            <w:r w:rsidRPr="006E36F9">
              <w:rPr>
                <w:rStyle w:val="Collegamentoipertestuale"/>
                <w:rFonts w:ascii="Palatino Linotype" w:eastAsiaTheme="majorEastAsia" w:hAnsi="Palatino Linotype"/>
                <w:noProof/>
              </w:rPr>
              <w:t>DEL</w:t>
            </w:r>
            <w:r w:rsidRPr="006E36F9">
              <w:rPr>
                <w:rStyle w:val="Collegamentoipertestuale"/>
                <w:rFonts w:ascii="Palatino Linotype" w:eastAsiaTheme="majorEastAsia" w:hAnsi="Palatino Linotype"/>
                <w:noProof/>
                <w:spacing w:val="-5"/>
              </w:rPr>
              <w:t xml:space="preserve"> </w:t>
            </w:r>
            <w:r w:rsidRPr="006E36F9">
              <w:rPr>
                <w:rStyle w:val="Collegamentoipertestuale"/>
                <w:rFonts w:ascii="Palatino Linotype" w:eastAsiaTheme="majorEastAsia" w:hAnsi="Palatino Linotype"/>
                <w:noProof/>
              </w:rPr>
              <w:t>CONTRATTO</w:t>
            </w:r>
            <w:r w:rsidRPr="006E36F9">
              <w:rPr>
                <w:rStyle w:val="Collegamentoipertestuale"/>
                <w:rFonts w:ascii="Palatino Linotype" w:eastAsiaTheme="majorEastAsia" w:hAnsi="Palatino Linotype"/>
                <w:noProof/>
                <w:spacing w:val="-3"/>
              </w:rPr>
              <w:t xml:space="preserve"> </w:t>
            </w:r>
            <w:r w:rsidRPr="006E36F9">
              <w:rPr>
                <w:rStyle w:val="Collegamentoipertestuale"/>
                <w:rFonts w:ascii="Palatino Linotype" w:eastAsiaTheme="majorEastAsia" w:hAnsi="Palatino Linotype"/>
                <w:noProof/>
              </w:rPr>
              <w:t>E</w:t>
            </w:r>
            <w:r w:rsidRPr="006E36F9">
              <w:rPr>
                <w:rStyle w:val="Collegamentoipertestuale"/>
                <w:rFonts w:ascii="Palatino Linotype" w:eastAsiaTheme="majorEastAsia" w:hAnsi="Palatino Linotype"/>
                <w:noProof/>
                <w:spacing w:val="-4"/>
              </w:rPr>
              <w:t xml:space="preserve"> </w:t>
            </w:r>
            <w:r w:rsidRPr="006E36F9">
              <w:rPr>
                <w:rStyle w:val="Collegamentoipertestuale"/>
                <w:rFonts w:ascii="Palatino Linotype" w:eastAsiaTheme="majorEastAsia" w:hAnsi="Palatino Linotype"/>
                <w:noProof/>
              </w:rPr>
              <w:t>DEGLI</w:t>
            </w:r>
            <w:r w:rsidRPr="006E36F9">
              <w:rPr>
                <w:rStyle w:val="Collegamentoipertestuale"/>
                <w:rFonts w:ascii="Palatino Linotype" w:eastAsiaTheme="majorEastAsia" w:hAnsi="Palatino Linotype"/>
                <w:noProof/>
                <w:spacing w:val="-3"/>
              </w:rPr>
              <w:t xml:space="preserve"> </w:t>
            </w:r>
            <w:r w:rsidRPr="006E36F9">
              <w:rPr>
                <w:rStyle w:val="Collegamentoipertestuale"/>
                <w:rFonts w:ascii="Palatino Linotype" w:eastAsiaTheme="majorEastAsia" w:hAnsi="Palatino Linotype"/>
                <w:noProof/>
              </w:rPr>
              <w:t>EVENTUALI</w:t>
            </w:r>
            <w:r w:rsidRPr="006E36F9">
              <w:rPr>
                <w:rStyle w:val="Collegamentoipertestuale"/>
                <w:rFonts w:ascii="Palatino Linotype" w:eastAsiaTheme="majorEastAsia" w:hAnsi="Palatino Linotype"/>
                <w:noProof/>
                <w:spacing w:val="-1"/>
              </w:rPr>
              <w:t xml:space="preserve"> </w:t>
            </w:r>
            <w:r w:rsidRPr="006E36F9">
              <w:rPr>
                <w:rStyle w:val="Collegamentoipertestuale"/>
                <w:rFonts w:ascii="Palatino Linotype" w:eastAsiaTheme="majorEastAsia" w:hAnsi="Palatino Linotype"/>
                <w:noProof/>
              </w:rPr>
              <w:t>ATTI</w:t>
            </w:r>
            <w:r w:rsidRPr="006E36F9">
              <w:rPr>
                <w:rStyle w:val="Collegamentoipertestuale"/>
                <w:rFonts w:ascii="Palatino Linotype" w:eastAsiaTheme="majorEastAsia" w:hAnsi="Palatino Linotype"/>
                <w:noProof/>
                <w:spacing w:val="-4"/>
              </w:rPr>
              <w:t xml:space="preserve"> </w:t>
            </w:r>
            <w:r w:rsidRPr="006E36F9">
              <w:rPr>
                <w:rStyle w:val="Collegamentoipertestuale"/>
                <w:rFonts w:ascii="Palatino Linotype" w:eastAsiaTheme="majorEastAsia" w:hAnsi="Palatino Linotype"/>
                <w:noProof/>
              </w:rPr>
              <w:t>COLLEGATI</w:t>
            </w:r>
            <w:r w:rsidRPr="006E36F9">
              <w:rPr>
                <w:noProof/>
                <w:webHidden/>
              </w:rPr>
              <w:tab/>
            </w:r>
            <w:r w:rsidRPr="006E36F9">
              <w:rPr>
                <w:noProof/>
                <w:webHidden/>
              </w:rPr>
              <w:fldChar w:fldCharType="begin"/>
            </w:r>
            <w:r w:rsidRPr="006E36F9">
              <w:rPr>
                <w:noProof/>
                <w:webHidden/>
              </w:rPr>
              <w:instrText xml:space="preserve"> PAGEREF _Toc193468910 \h </w:instrText>
            </w:r>
            <w:r w:rsidRPr="006E36F9">
              <w:rPr>
                <w:noProof/>
                <w:webHidden/>
              </w:rPr>
            </w:r>
            <w:r w:rsidRPr="006E36F9">
              <w:rPr>
                <w:noProof/>
                <w:webHidden/>
              </w:rPr>
              <w:fldChar w:fldCharType="separate"/>
            </w:r>
            <w:r w:rsidRPr="006E36F9">
              <w:rPr>
                <w:noProof/>
                <w:webHidden/>
              </w:rPr>
              <w:t>4</w:t>
            </w:r>
            <w:r w:rsidRPr="006E36F9">
              <w:rPr>
                <w:noProof/>
                <w:webHidden/>
              </w:rPr>
              <w:fldChar w:fldCharType="end"/>
            </w:r>
          </w:hyperlink>
        </w:p>
        <w:p w14:paraId="6CFF0238" w14:textId="5FF9F63C" w:rsidR="006E36F9" w:rsidRPr="006E36F9" w:rsidRDefault="006E36F9">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1" w:history="1">
            <w:r w:rsidRPr="006E36F9">
              <w:rPr>
                <w:rStyle w:val="Collegamentoipertestuale"/>
                <w:rFonts w:ascii="Palatino Linotype" w:eastAsiaTheme="majorEastAsia" w:hAnsi="Palatino Linotype"/>
                <w:noProof/>
              </w:rPr>
              <w:t>2.2</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BREVE DESCRIZIONE DEI SERVIZI CONTRATTUALI</w:t>
            </w:r>
            <w:r w:rsidRPr="006E36F9">
              <w:rPr>
                <w:noProof/>
                <w:webHidden/>
              </w:rPr>
              <w:tab/>
            </w:r>
            <w:r w:rsidRPr="006E36F9">
              <w:rPr>
                <w:noProof/>
                <w:webHidden/>
              </w:rPr>
              <w:fldChar w:fldCharType="begin"/>
            </w:r>
            <w:r w:rsidRPr="006E36F9">
              <w:rPr>
                <w:noProof/>
                <w:webHidden/>
              </w:rPr>
              <w:instrText xml:space="preserve"> PAGEREF _Toc193468911 \h </w:instrText>
            </w:r>
            <w:r w:rsidRPr="006E36F9">
              <w:rPr>
                <w:noProof/>
                <w:webHidden/>
              </w:rPr>
            </w:r>
            <w:r w:rsidRPr="006E36F9">
              <w:rPr>
                <w:noProof/>
                <w:webHidden/>
              </w:rPr>
              <w:fldChar w:fldCharType="separate"/>
            </w:r>
            <w:r w:rsidRPr="006E36F9">
              <w:rPr>
                <w:noProof/>
                <w:webHidden/>
              </w:rPr>
              <w:t>4</w:t>
            </w:r>
            <w:r w:rsidRPr="006E36F9">
              <w:rPr>
                <w:noProof/>
                <w:webHidden/>
              </w:rPr>
              <w:fldChar w:fldCharType="end"/>
            </w:r>
          </w:hyperlink>
        </w:p>
        <w:p w14:paraId="0E0500E1" w14:textId="44D5E727" w:rsidR="006E36F9" w:rsidRPr="006E36F9" w:rsidRDefault="006E36F9">
          <w:pPr>
            <w:pStyle w:val="Sommario3"/>
            <w:tabs>
              <w:tab w:val="left" w:pos="120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2" w:history="1">
            <w:r w:rsidRPr="006E36F9">
              <w:rPr>
                <w:rStyle w:val="Collegamentoipertestuale"/>
                <w:rFonts w:ascii="Palatino Linotype" w:hAnsi="Palatino Linotype"/>
                <w:b/>
                <w:bCs/>
                <w:noProof/>
              </w:rPr>
              <w:t>2.2.1</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hAnsi="Palatino Linotype"/>
                <w:b/>
                <w:bCs/>
                <w:noProof/>
              </w:rPr>
              <w:t>Servizi realizzativi</w:t>
            </w:r>
            <w:r w:rsidRPr="006E36F9">
              <w:rPr>
                <w:noProof/>
                <w:webHidden/>
              </w:rPr>
              <w:tab/>
            </w:r>
            <w:r w:rsidRPr="006E36F9">
              <w:rPr>
                <w:noProof/>
                <w:webHidden/>
              </w:rPr>
              <w:fldChar w:fldCharType="begin"/>
            </w:r>
            <w:r w:rsidRPr="006E36F9">
              <w:rPr>
                <w:noProof/>
                <w:webHidden/>
              </w:rPr>
              <w:instrText xml:space="preserve"> PAGEREF _Toc193468912 \h </w:instrText>
            </w:r>
            <w:r w:rsidRPr="006E36F9">
              <w:rPr>
                <w:noProof/>
                <w:webHidden/>
              </w:rPr>
            </w:r>
            <w:r w:rsidRPr="006E36F9">
              <w:rPr>
                <w:noProof/>
                <w:webHidden/>
              </w:rPr>
              <w:fldChar w:fldCharType="separate"/>
            </w:r>
            <w:r w:rsidRPr="006E36F9">
              <w:rPr>
                <w:noProof/>
                <w:webHidden/>
              </w:rPr>
              <w:t>4</w:t>
            </w:r>
            <w:r w:rsidRPr="006E36F9">
              <w:rPr>
                <w:noProof/>
                <w:webHidden/>
              </w:rPr>
              <w:fldChar w:fldCharType="end"/>
            </w:r>
          </w:hyperlink>
        </w:p>
        <w:p w14:paraId="70FF65D1" w14:textId="6AFC8FCC" w:rsidR="006E36F9" w:rsidRPr="006E36F9" w:rsidRDefault="006E36F9">
          <w:pPr>
            <w:pStyle w:val="Sommario3"/>
            <w:tabs>
              <w:tab w:val="left" w:pos="120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3" w:history="1">
            <w:r w:rsidRPr="006E36F9">
              <w:rPr>
                <w:rStyle w:val="Collegamentoipertestuale"/>
                <w:rFonts w:ascii="Palatino Linotype" w:hAnsi="Palatino Linotype"/>
                <w:b/>
                <w:bCs/>
                <w:noProof/>
              </w:rPr>
              <w:t>2.2.2</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hAnsi="Palatino Linotype"/>
                <w:b/>
                <w:bCs/>
                <w:noProof/>
              </w:rPr>
              <w:t>Servizi di Gestione e Manutenzione</w:t>
            </w:r>
            <w:r w:rsidRPr="006E36F9">
              <w:rPr>
                <w:noProof/>
                <w:webHidden/>
              </w:rPr>
              <w:tab/>
            </w:r>
            <w:r w:rsidRPr="006E36F9">
              <w:rPr>
                <w:noProof/>
                <w:webHidden/>
              </w:rPr>
              <w:fldChar w:fldCharType="begin"/>
            </w:r>
            <w:r w:rsidRPr="006E36F9">
              <w:rPr>
                <w:noProof/>
                <w:webHidden/>
              </w:rPr>
              <w:instrText xml:space="preserve"> PAGEREF _Toc193468913 \h </w:instrText>
            </w:r>
            <w:r w:rsidRPr="006E36F9">
              <w:rPr>
                <w:noProof/>
                <w:webHidden/>
              </w:rPr>
            </w:r>
            <w:r w:rsidRPr="006E36F9">
              <w:rPr>
                <w:noProof/>
                <w:webHidden/>
              </w:rPr>
              <w:fldChar w:fldCharType="separate"/>
            </w:r>
            <w:r w:rsidRPr="006E36F9">
              <w:rPr>
                <w:noProof/>
                <w:webHidden/>
              </w:rPr>
              <w:t>5</w:t>
            </w:r>
            <w:r w:rsidRPr="006E36F9">
              <w:rPr>
                <w:noProof/>
                <w:webHidden/>
              </w:rPr>
              <w:fldChar w:fldCharType="end"/>
            </w:r>
          </w:hyperlink>
        </w:p>
        <w:p w14:paraId="10F1F7F8" w14:textId="3A331F60" w:rsidR="006E36F9" w:rsidRPr="006E36F9" w:rsidRDefault="006E36F9">
          <w:pPr>
            <w:pStyle w:val="Sommario3"/>
            <w:tabs>
              <w:tab w:val="left" w:pos="120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4" w:history="1">
            <w:r w:rsidRPr="006E36F9">
              <w:rPr>
                <w:rStyle w:val="Collegamentoipertestuale"/>
                <w:rFonts w:ascii="Palatino Linotype" w:hAnsi="Palatino Linotype"/>
                <w:b/>
                <w:bCs/>
                <w:noProof/>
              </w:rPr>
              <w:t>2.2.3</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hAnsi="Palatino Linotype"/>
                <w:b/>
                <w:bCs/>
                <w:noProof/>
              </w:rPr>
              <w:t>Servizi Specialistici</w:t>
            </w:r>
            <w:r w:rsidRPr="006E36F9">
              <w:rPr>
                <w:noProof/>
                <w:webHidden/>
              </w:rPr>
              <w:tab/>
            </w:r>
            <w:r w:rsidRPr="006E36F9">
              <w:rPr>
                <w:noProof/>
                <w:webHidden/>
              </w:rPr>
              <w:fldChar w:fldCharType="begin"/>
            </w:r>
            <w:r w:rsidRPr="006E36F9">
              <w:rPr>
                <w:noProof/>
                <w:webHidden/>
              </w:rPr>
              <w:instrText xml:space="preserve"> PAGEREF _Toc193468914 \h </w:instrText>
            </w:r>
            <w:r w:rsidRPr="006E36F9">
              <w:rPr>
                <w:noProof/>
                <w:webHidden/>
              </w:rPr>
            </w:r>
            <w:r w:rsidRPr="006E36F9">
              <w:rPr>
                <w:noProof/>
                <w:webHidden/>
              </w:rPr>
              <w:fldChar w:fldCharType="separate"/>
            </w:r>
            <w:r w:rsidRPr="006E36F9">
              <w:rPr>
                <w:noProof/>
                <w:webHidden/>
              </w:rPr>
              <w:t>5</w:t>
            </w:r>
            <w:r w:rsidRPr="006E36F9">
              <w:rPr>
                <w:noProof/>
                <w:webHidden/>
              </w:rPr>
              <w:fldChar w:fldCharType="end"/>
            </w:r>
          </w:hyperlink>
        </w:p>
        <w:p w14:paraId="2DC28E15" w14:textId="6F35EB19" w:rsidR="006E36F9" w:rsidRPr="006E36F9" w:rsidRDefault="006E36F9">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5" w:history="1">
            <w:r w:rsidRPr="006E36F9">
              <w:rPr>
                <w:rStyle w:val="Collegamentoipertestuale"/>
                <w:rFonts w:ascii="Palatino Linotype" w:eastAsiaTheme="majorEastAsia" w:hAnsi="Palatino Linotype"/>
                <w:noProof/>
              </w:rPr>
              <w:t>2.3</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BREVE DESCRIZIONE DEI PRODOTTI/SERVIZI REALIZZATI E COLLAUDATI</w:t>
            </w:r>
            <w:r w:rsidRPr="006E36F9">
              <w:rPr>
                <w:noProof/>
                <w:webHidden/>
              </w:rPr>
              <w:tab/>
            </w:r>
            <w:r w:rsidRPr="006E36F9">
              <w:rPr>
                <w:noProof/>
                <w:webHidden/>
              </w:rPr>
              <w:fldChar w:fldCharType="begin"/>
            </w:r>
            <w:r w:rsidRPr="006E36F9">
              <w:rPr>
                <w:noProof/>
                <w:webHidden/>
              </w:rPr>
              <w:instrText xml:space="preserve"> PAGEREF _Toc193468915 \h </w:instrText>
            </w:r>
            <w:r w:rsidRPr="006E36F9">
              <w:rPr>
                <w:noProof/>
                <w:webHidden/>
              </w:rPr>
            </w:r>
            <w:r w:rsidRPr="006E36F9">
              <w:rPr>
                <w:noProof/>
                <w:webHidden/>
              </w:rPr>
              <w:fldChar w:fldCharType="separate"/>
            </w:r>
            <w:r w:rsidRPr="006E36F9">
              <w:rPr>
                <w:noProof/>
                <w:webHidden/>
              </w:rPr>
              <w:t>5</w:t>
            </w:r>
            <w:r w:rsidRPr="006E36F9">
              <w:rPr>
                <w:noProof/>
                <w:webHidden/>
              </w:rPr>
              <w:fldChar w:fldCharType="end"/>
            </w:r>
          </w:hyperlink>
        </w:p>
        <w:p w14:paraId="1BD17CD2" w14:textId="679BB2BD" w:rsidR="006E36F9" w:rsidRPr="006E36F9" w:rsidRDefault="006E36F9">
          <w:pPr>
            <w:pStyle w:val="Sommario2"/>
            <w:tabs>
              <w:tab w:val="left" w:pos="96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6" w:history="1">
            <w:r w:rsidRPr="006E36F9">
              <w:rPr>
                <w:rStyle w:val="Collegamentoipertestuale"/>
                <w:rFonts w:ascii="Palatino Linotype" w:eastAsiaTheme="majorEastAsia" w:hAnsi="Palatino Linotype"/>
                <w:noProof/>
              </w:rPr>
              <w:t>2.4</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BREVE DESCRIZIONE ATTIVITÀ DI MONITORAGGIO SVOLTE</w:t>
            </w:r>
            <w:r w:rsidRPr="006E36F9">
              <w:rPr>
                <w:noProof/>
                <w:webHidden/>
              </w:rPr>
              <w:tab/>
            </w:r>
            <w:r w:rsidRPr="006E36F9">
              <w:rPr>
                <w:noProof/>
                <w:webHidden/>
              </w:rPr>
              <w:fldChar w:fldCharType="begin"/>
            </w:r>
            <w:r w:rsidRPr="006E36F9">
              <w:rPr>
                <w:noProof/>
                <w:webHidden/>
              </w:rPr>
              <w:instrText xml:space="preserve"> PAGEREF _Toc193468916 \h </w:instrText>
            </w:r>
            <w:r w:rsidRPr="006E36F9">
              <w:rPr>
                <w:noProof/>
                <w:webHidden/>
              </w:rPr>
            </w:r>
            <w:r w:rsidRPr="006E36F9">
              <w:rPr>
                <w:noProof/>
                <w:webHidden/>
              </w:rPr>
              <w:fldChar w:fldCharType="separate"/>
            </w:r>
            <w:r w:rsidRPr="006E36F9">
              <w:rPr>
                <w:noProof/>
                <w:webHidden/>
              </w:rPr>
              <w:t>5</w:t>
            </w:r>
            <w:r w:rsidRPr="006E36F9">
              <w:rPr>
                <w:noProof/>
                <w:webHidden/>
              </w:rPr>
              <w:fldChar w:fldCharType="end"/>
            </w:r>
          </w:hyperlink>
        </w:p>
        <w:p w14:paraId="4EAE38D0" w14:textId="3131EF35" w:rsidR="006E36F9" w:rsidRPr="006E36F9" w:rsidRDefault="006E36F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7" w:history="1">
            <w:r w:rsidRPr="006E36F9">
              <w:rPr>
                <w:rStyle w:val="Collegamentoipertestuale"/>
                <w:rFonts w:ascii="Palatino Linotype" w:eastAsiaTheme="majorEastAsia" w:hAnsi="Palatino Linotype"/>
                <w:noProof/>
              </w:rPr>
              <w:t>3</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SINTESI</w:t>
            </w:r>
            <w:r w:rsidRPr="006E36F9">
              <w:rPr>
                <w:rStyle w:val="Collegamentoipertestuale"/>
                <w:rFonts w:ascii="Palatino Linotype" w:eastAsiaTheme="majorEastAsia" w:hAnsi="Palatino Linotype"/>
                <w:noProof/>
                <w:spacing w:val="-6"/>
              </w:rPr>
              <w:t xml:space="preserve"> </w:t>
            </w:r>
            <w:r w:rsidRPr="006E36F9">
              <w:rPr>
                <w:rStyle w:val="Collegamentoipertestuale"/>
                <w:rFonts w:ascii="Palatino Linotype" w:eastAsiaTheme="majorEastAsia" w:hAnsi="Palatino Linotype"/>
                <w:noProof/>
              </w:rPr>
              <w:t>PER</w:t>
            </w:r>
            <w:r w:rsidRPr="006E36F9">
              <w:rPr>
                <w:rStyle w:val="Collegamentoipertestuale"/>
                <w:rFonts w:ascii="Palatino Linotype" w:eastAsiaTheme="majorEastAsia" w:hAnsi="Palatino Linotype"/>
                <w:noProof/>
                <w:spacing w:val="-5"/>
              </w:rPr>
              <w:t xml:space="preserve"> </w:t>
            </w:r>
            <w:r w:rsidRPr="006E36F9">
              <w:rPr>
                <w:rStyle w:val="Collegamentoipertestuale"/>
                <w:rFonts w:ascii="Palatino Linotype" w:eastAsiaTheme="majorEastAsia" w:hAnsi="Palatino Linotype"/>
                <w:noProof/>
              </w:rPr>
              <w:t>L’ALTA</w:t>
            </w:r>
            <w:r w:rsidRPr="006E36F9">
              <w:rPr>
                <w:rStyle w:val="Collegamentoipertestuale"/>
                <w:rFonts w:ascii="Palatino Linotype" w:eastAsiaTheme="majorEastAsia" w:hAnsi="Palatino Linotype"/>
                <w:noProof/>
                <w:spacing w:val="-4"/>
              </w:rPr>
              <w:t xml:space="preserve"> </w:t>
            </w:r>
            <w:r w:rsidRPr="006E36F9">
              <w:rPr>
                <w:rStyle w:val="Collegamentoipertestuale"/>
                <w:rFonts w:ascii="Palatino Linotype" w:eastAsiaTheme="majorEastAsia" w:hAnsi="Palatino Linotype"/>
                <w:noProof/>
              </w:rPr>
              <w:t>DIREZIONE</w:t>
            </w:r>
            <w:r w:rsidRPr="006E36F9">
              <w:rPr>
                <w:noProof/>
                <w:webHidden/>
              </w:rPr>
              <w:tab/>
            </w:r>
            <w:r w:rsidRPr="006E36F9">
              <w:rPr>
                <w:noProof/>
                <w:webHidden/>
              </w:rPr>
              <w:fldChar w:fldCharType="begin"/>
            </w:r>
            <w:r w:rsidRPr="006E36F9">
              <w:rPr>
                <w:noProof/>
                <w:webHidden/>
              </w:rPr>
              <w:instrText xml:space="preserve"> PAGEREF _Toc193468917 \h </w:instrText>
            </w:r>
            <w:r w:rsidRPr="006E36F9">
              <w:rPr>
                <w:noProof/>
                <w:webHidden/>
              </w:rPr>
            </w:r>
            <w:r w:rsidRPr="006E36F9">
              <w:rPr>
                <w:noProof/>
                <w:webHidden/>
              </w:rPr>
              <w:fldChar w:fldCharType="separate"/>
            </w:r>
            <w:r w:rsidRPr="006E36F9">
              <w:rPr>
                <w:noProof/>
                <w:webHidden/>
              </w:rPr>
              <w:t>6</w:t>
            </w:r>
            <w:r w:rsidRPr="006E36F9">
              <w:rPr>
                <w:noProof/>
                <w:webHidden/>
              </w:rPr>
              <w:fldChar w:fldCharType="end"/>
            </w:r>
          </w:hyperlink>
        </w:p>
        <w:p w14:paraId="0CC66A11" w14:textId="6422D7CD" w:rsidR="006E36F9" w:rsidRPr="006E36F9" w:rsidRDefault="006E36F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8" w:history="1">
            <w:r w:rsidRPr="006E36F9">
              <w:rPr>
                <w:rStyle w:val="Collegamentoipertestuale"/>
                <w:rFonts w:ascii="Palatino Linotype" w:eastAsiaTheme="majorEastAsia" w:hAnsi="Palatino Linotype"/>
                <w:noProof/>
              </w:rPr>
              <w:t>4</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METODOLOGIA</w:t>
            </w:r>
            <w:r w:rsidRPr="006E36F9">
              <w:rPr>
                <w:rStyle w:val="Collegamentoipertestuale"/>
                <w:rFonts w:ascii="Palatino Linotype" w:eastAsiaTheme="majorEastAsia" w:hAnsi="Palatino Linotype"/>
                <w:noProof/>
                <w:spacing w:val="-5"/>
              </w:rPr>
              <w:t xml:space="preserve"> </w:t>
            </w:r>
            <w:r w:rsidRPr="006E36F9">
              <w:rPr>
                <w:rStyle w:val="Collegamentoipertestuale"/>
                <w:rFonts w:ascii="Palatino Linotype" w:eastAsiaTheme="majorEastAsia" w:hAnsi="Palatino Linotype"/>
                <w:noProof/>
              </w:rPr>
              <w:t>DI</w:t>
            </w:r>
            <w:r w:rsidRPr="006E36F9">
              <w:rPr>
                <w:rStyle w:val="Collegamentoipertestuale"/>
                <w:rFonts w:ascii="Palatino Linotype" w:eastAsiaTheme="majorEastAsia" w:hAnsi="Palatino Linotype"/>
                <w:noProof/>
                <w:spacing w:val="-3"/>
              </w:rPr>
              <w:t xml:space="preserve"> </w:t>
            </w:r>
            <w:r w:rsidRPr="006E36F9">
              <w:rPr>
                <w:rStyle w:val="Collegamentoipertestuale"/>
                <w:rFonts w:ascii="Palatino Linotype" w:eastAsiaTheme="majorEastAsia" w:hAnsi="Palatino Linotype"/>
                <w:noProof/>
              </w:rPr>
              <w:t>ANALISI</w:t>
            </w:r>
            <w:r w:rsidRPr="006E36F9">
              <w:rPr>
                <w:noProof/>
                <w:webHidden/>
              </w:rPr>
              <w:tab/>
            </w:r>
            <w:r w:rsidRPr="006E36F9">
              <w:rPr>
                <w:noProof/>
                <w:webHidden/>
              </w:rPr>
              <w:fldChar w:fldCharType="begin"/>
            </w:r>
            <w:r w:rsidRPr="006E36F9">
              <w:rPr>
                <w:noProof/>
                <w:webHidden/>
              </w:rPr>
              <w:instrText xml:space="preserve"> PAGEREF _Toc193468918 \h </w:instrText>
            </w:r>
            <w:r w:rsidRPr="006E36F9">
              <w:rPr>
                <w:noProof/>
                <w:webHidden/>
              </w:rPr>
            </w:r>
            <w:r w:rsidRPr="006E36F9">
              <w:rPr>
                <w:noProof/>
                <w:webHidden/>
              </w:rPr>
              <w:fldChar w:fldCharType="separate"/>
            </w:r>
            <w:r w:rsidRPr="006E36F9">
              <w:rPr>
                <w:noProof/>
                <w:webHidden/>
              </w:rPr>
              <w:t>6</w:t>
            </w:r>
            <w:r w:rsidRPr="006E36F9">
              <w:rPr>
                <w:noProof/>
                <w:webHidden/>
              </w:rPr>
              <w:fldChar w:fldCharType="end"/>
            </w:r>
          </w:hyperlink>
        </w:p>
        <w:p w14:paraId="32DFD43C" w14:textId="4171261F" w:rsidR="006E36F9" w:rsidRPr="006E36F9" w:rsidRDefault="006E36F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19" w:history="1">
            <w:r w:rsidRPr="006E36F9">
              <w:rPr>
                <w:rStyle w:val="Collegamentoipertestuale"/>
                <w:rFonts w:ascii="Palatino Linotype" w:eastAsiaTheme="majorEastAsia" w:hAnsi="Palatino Linotype"/>
                <w:noProof/>
              </w:rPr>
              <w:t>5</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STORIA</w:t>
            </w:r>
            <w:r w:rsidRPr="006E36F9">
              <w:rPr>
                <w:rStyle w:val="Collegamentoipertestuale"/>
                <w:rFonts w:ascii="Palatino Linotype" w:eastAsiaTheme="majorEastAsia" w:hAnsi="Palatino Linotype"/>
                <w:noProof/>
                <w:spacing w:val="-3"/>
              </w:rPr>
              <w:t xml:space="preserve"> </w:t>
            </w:r>
            <w:r w:rsidRPr="006E36F9">
              <w:rPr>
                <w:rStyle w:val="Collegamentoipertestuale"/>
                <w:rFonts w:ascii="Palatino Linotype" w:eastAsiaTheme="majorEastAsia" w:hAnsi="Palatino Linotype"/>
                <w:noProof/>
              </w:rPr>
              <w:t>DEL</w:t>
            </w:r>
            <w:r w:rsidRPr="006E36F9">
              <w:rPr>
                <w:rStyle w:val="Collegamentoipertestuale"/>
                <w:rFonts w:ascii="Palatino Linotype" w:eastAsiaTheme="majorEastAsia" w:hAnsi="Palatino Linotype"/>
                <w:noProof/>
                <w:spacing w:val="-1"/>
              </w:rPr>
              <w:t xml:space="preserve"> </w:t>
            </w:r>
            <w:r w:rsidRPr="006E36F9">
              <w:rPr>
                <w:rStyle w:val="Collegamentoipertestuale"/>
                <w:rFonts w:ascii="Palatino Linotype" w:eastAsiaTheme="majorEastAsia" w:hAnsi="Palatino Linotype"/>
                <w:noProof/>
              </w:rPr>
              <w:t>CONTRATTO</w:t>
            </w:r>
            <w:r w:rsidRPr="006E36F9">
              <w:rPr>
                <w:noProof/>
                <w:webHidden/>
              </w:rPr>
              <w:tab/>
            </w:r>
            <w:r w:rsidRPr="006E36F9">
              <w:rPr>
                <w:noProof/>
                <w:webHidden/>
              </w:rPr>
              <w:fldChar w:fldCharType="begin"/>
            </w:r>
            <w:r w:rsidRPr="006E36F9">
              <w:rPr>
                <w:noProof/>
                <w:webHidden/>
              </w:rPr>
              <w:instrText xml:space="preserve"> PAGEREF _Toc193468919 \h </w:instrText>
            </w:r>
            <w:r w:rsidRPr="006E36F9">
              <w:rPr>
                <w:noProof/>
                <w:webHidden/>
              </w:rPr>
            </w:r>
            <w:r w:rsidRPr="006E36F9">
              <w:rPr>
                <w:noProof/>
                <w:webHidden/>
              </w:rPr>
              <w:fldChar w:fldCharType="separate"/>
            </w:r>
            <w:r w:rsidRPr="006E36F9">
              <w:rPr>
                <w:noProof/>
                <w:webHidden/>
              </w:rPr>
              <w:t>8</w:t>
            </w:r>
            <w:r w:rsidRPr="006E36F9">
              <w:rPr>
                <w:noProof/>
                <w:webHidden/>
              </w:rPr>
              <w:fldChar w:fldCharType="end"/>
            </w:r>
          </w:hyperlink>
        </w:p>
        <w:p w14:paraId="4FDDD544" w14:textId="7BCF1E5A" w:rsidR="006E36F9" w:rsidRPr="006E36F9" w:rsidRDefault="006E36F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20" w:history="1">
            <w:r w:rsidRPr="006E36F9">
              <w:rPr>
                <w:rStyle w:val="Collegamentoipertestuale"/>
                <w:rFonts w:ascii="Palatino Linotype" w:eastAsiaTheme="majorEastAsia" w:hAnsi="Palatino Linotype"/>
                <w:noProof/>
              </w:rPr>
              <w:t>6</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RISULTATI</w:t>
            </w:r>
            <w:r w:rsidRPr="006E36F9">
              <w:rPr>
                <w:rStyle w:val="Collegamentoipertestuale"/>
                <w:rFonts w:ascii="Palatino Linotype" w:eastAsiaTheme="majorEastAsia" w:hAnsi="Palatino Linotype"/>
                <w:noProof/>
                <w:spacing w:val="-4"/>
              </w:rPr>
              <w:t xml:space="preserve"> </w:t>
            </w:r>
            <w:r w:rsidRPr="006E36F9">
              <w:rPr>
                <w:rStyle w:val="Collegamentoipertestuale"/>
                <w:rFonts w:ascii="Palatino Linotype" w:eastAsiaTheme="majorEastAsia" w:hAnsi="Palatino Linotype"/>
                <w:noProof/>
              </w:rPr>
              <w:t>OTTENUTI</w:t>
            </w:r>
            <w:r w:rsidRPr="006E36F9">
              <w:rPr>
                <w:noProof/>
                <w:webHidden/>
              </w:rPr>
              <w:tab/>
            </w:r>
            <w:r w:rsidRPr="006E36F9">
              <w:rPr>
                <w:noProof/>
                <w:webHidden/>
              </w:rPr>
              <w:fldChar w:fldCharType="begin"/>
            </w:r>
            <w:r w:rsidRPr="006E36F9">
              <w:rPr>
                <w:noProof/>
                <w:webHidden/>
              </w:rPr>
              <w:instrText xml:space="preserve"> PAGEREF _Toc193468920 \h </w:instrText>
            </w:r>
            <w:r w:rsidRPr="006E36F9">
              <w:rPr>
                <w:noProof/>
                <w:webHidden/>
              </w:rPr>
            </w:r>
            <w:r w:rsidRPr="006E36F9">
              <w:rPr>
                <w:noProof/>
                <w:webHidden/>
              </w:rPr>
              <w:fldChar w:fldCharType="separate"/>
            </w:r>
            <w:r w:rsidRPr="006E36F9">
              <w:rPr>
                <w:noProof/>
                <w:webHidden/>
              </w:rPr>
              <w:t>8</w:t>
            </w:r>
            <w:r w:rsidRPr="006E36F9">
              <w:rPr>
                <w:noProof/>
                <w:webHidden/>
              </w:rPr>
              <w:fldChar w:fldCharType="end"/>
            </w:r>
          </w:hyperlink>
        </w:p>
        <w:p w14:paraId="0C4B78E2" w14:textId="36014ABB" w:rsidR="006E36F9" w:rsidRPr="006E36F9" w:rsidRDefault="006E36F9">
          <w:pPr>
            <w:pStyle w:val="Sommario1"/>
            <w:tabs>
              <w:tab w:val="left" w:pos="440"/>
              <w:tab w:val="right" w:leader="dot" w:pos="9346"/>
            </w:tabs>
            <w:rPr>
              <w:rFonts w:asciiTheme="minorHAnsi" w:eastAsiaTheme="minorEastAsia" w:hAnsiTheme="minorHAnsi" w:cstheme="minorBidi"/>
              <w:noProof/>
              <w:kern w:val="2"/>
              <w:sz w:val="24"/>
              <w:szCs w:val="24"/>
              <w:lang w:eastAsia="it-IT"/>
              <w14:ligatures w14:val="standardContextual"/>
            </w:rPr>
          </w:pPr>
          <w:hyperlink w:anchor="_Toc193468921" w:history="1">
            <w:r w:rsidRPr="006E36F9">
              <w:rPr>
                <w:rStyle w:val="Collegamentoipertestuale"/>
                <w:rFonts w:ascii="Palatino Linotype" w:eastAsiaTheme="majorEastAsia" w:hAnsi="Palatino Linotype"/>
                <w:noProof/>
              </w:rPr>
              <w:t>7</w:t>
            </w:r>
            <w:r w:rsidRPr="006E36F9">
              <w:rPr>
                <w:rFonts w:asciiTheme="minorHAnsi" w:eastAsiaTheme="minorEastAsia" w:hAnsiTheme="minorHAnsi" w:cstheme="minorBidi"/>
                <w:noProof/>
                <w:kern w:val="2"/>
                <w:sz w:val="24"/>
                <w:szCs w:val="24"/>
                <w:lang w:eastAsia="it-IT"/>
                <w14:ligatures w14:val="standardContextual"/>
              </w:rPr>
              <w:tab/>
            </w:r>
            <w:r w:rsidRPr="006E36F9">
              <w:rPr>
                <w:rStyle w:val="Collegamentoipertestuale"/>
                <w:rFonts w:ascii="Palatino Linotype" w:eastAsiaTheme="majorEastAsia" w:hAnsi="Palatino Linotype"/>
                <w:noProof/>
              </w:rPr>
              <w:t>LEZIONI</w:t>
            </w:r>
            <w:r w:rsidRPr="006E36F9">
              <w:rPr>
                <w:rStyle w:val="Collegamentoipertestuale"/>
                <w:rFonts w:ascii="Palatino Linotype" w:eastAsiaTheme="majorEastAsia" w:hAnsi="Palatino Linotype"/>
                <w:noProof/>
                <w:spacing w:val="-5"/>
              </w:rPr>
              <w:t xml:space="preserve"> </w:t>
            </w:r>
            <w:r w:rsidRPr="006E36F9">
              <w:rPr>
                <w:rStyle w:val="Collegamentoipertestuale"/>
                <w:rFonts w:ascii="Palatino Linotype" w:eastAsiaTheme="majorEastAsia" w:hAnsi="Palatino Linotype"/>
                <w:noProof/>
              </w:rPr>
              <w:t>APPRESE</w:t>
            </w:r>
            <w:r w:rsidRPr="006E36F9">
              <w:rPr>
                <w:rStyle w:val="Collegamentoipertestuale"/>
                <w:rFonts w:ascii="Palatino Linotype" w:eastAsiaTheme="majorEastAsia" w:hAnsi="Palatino Linotype"/>
                <w:noProof/>
                <w:spacing w:val="-4"/>
              </w:rPr>
              <w:t xml:space="preserve"> </w:t>
            </w:r>
            <w:r w:rsidRPr="006E36F9">
              <w:rPr>
                <w:rStyle w:val="Collegamentoipertestuale"/>
                <w:rFonts w:ascii="Palatino Linotype" w:eastAsiaTheme="majorEastAsia" w:hAnsi="Palatino Linotype"/>
                <w:noProof/>
              </w:rPr>
              <w:t>ED</w:t>
            </w:r>
            <w:r w:rsidRPr="006E36F9">
              <w:rPr>
                <w:rStyle w:val="Collegamentoipertestuale"/>
                <w:rFonts w:ascii="Palatino Linotype" w:eastAsiaTheme="majorEastAsia" w:hAnsi="Palatino Linotype"/>
                <w:noProof/>
                <w:spacing w:val="-2"/>
              </w:rPr>
              <w:t xml:space="preserve"> </w:t>
            </w:r>
            <w:r w:rsidRPr="006E36F9">
              <w:rPr>
                <w:rStyle w:val="Collegamentoipertestuale"/>
                <w:rFonts w:ascii="Palatino Linotype" w:eastAsiaTheme="majorEastAsia" w:hAnsi="Palatino Linotype"/>
                <w:noProof/>
              </w:rPr>
              <w:t>INIZIATIVE</w:t>
            </w:r>
            <w:r w:rsidRPr="006E36F9">
              <w:rPr>
                <w:rStyle w:val="Collegamentoipertestuale"/>
                <w:rFonts w:ascii="Palatino Linotype" w:eastAsiaTheme="majorEastAsia" w:hAnsi="Palatino Linotype"/>
                <w:noProof/>
                <w:spacing w:val="-4"/>
              </w:rPr>
              <w:t xml:space="preserve"> </w:t>
            </w:r>
            <w:r w:rsidRPr="006E36F9">
              <w:rPr>
                <w:rStyle w:val="Collegamentoipertestuale"/>
                <w:rFonts w:ascii="Palatino Linotype" w:eastAsiaTheme="majorEastAsia" w:hAnsi="Palatino Linotype"/>
                <w:noProof/>
              </w:rPr>
              <w:t>FUTURE</w:t>
            </w:r>
            <w:r w:rsidRPr="006E36F9">
              <w:rPr>
                <w:noProof/>
                <w:webHidden/>
              </w:rPr>
              <w:tab/>
            </w:r>
            <w:r w:rsidRPr="006E36F9">
              <w:rPr>
                <w:noProof/>
                <w:webHidden/>
              </w:rPr>
              <w:fldChar w:fldCharType="begin"/>
            </w:r>
            <w:r w:rsidRPr="006E36F9">
              <w:rPr>
                <w:noProof/>
                <w:webHidden/>
              </w:rPr>
              <w:instrText xml:space="preserve"> PAGEREF _Toc193468921 \h </w:instrText>
            </w:r>
            <w:r w:rsidRPr="006E36F9">
              <w:rPr>
                <w:noProof/>
                <w:webHidden/>
              </w:rPr>
            </w:r>
            <w:r w:rsidRPr="006E36F9">
              <w:rPr>
                <w:noProof/>
                <w:webHidden/>
              </w:rPr>
              <w:fldChar w:fldCharType="separate"/>
            </w:r>
            <w:r w:rsidRPr="006E36F9">
              <w:rPr>
                <w:noProof/>
                <w:webHidden/>
              </w:rPr>
              <w:t>8</w:t>
            </w:r>
            <w:r w:rsidRPr="006E36F9">
              <w:rPr>
                <w:noProof/>
                <w:webHidden/>
              </w:rPr>
              <w:fldChar w:fldCharType="end"/>
            </w:r>
          </w:hyperlink>
        </w:p>
        <w:p w14:paraId="5E6A9A11" w14:textId="46692E26" w:rsidR="00044919" w:rsidRPr="006E36F9" w:rsidRDefault="00044919">
          <w:pPr>
            <w:rPr>
              <w:rFonts w:ascii="Palatino Linotype" w:hAnsi="Palatino Linotype"/>
              <w:sz w:val="24"/>
              <w:szCs w:val="24"/>
            </w:rPr>
          </w:pPr>
          <w:r w:rsidRPr="006E36F9">
            <w:rPr>
              <w:rFonts w:ascii="Palatino Linotype" w:hAnsi="Palatino Linotype"/>
              <w:b/>
              <w:bCs/>
              <w:noProof/>
              <w:sz w:val="24"/>
              <w:szCs w:val="24"/>
            </w:rPr>
            <w:fldChar w:fldCharType="end"/>
          </w:r>
        </w:p>
      </w:sdtContent>
    </w:sdt>
    <w:p w14:paraId="46425F09" w14:textId="2A511BF8" w:rsidR="00E16405" w:rsidRPr="006E36F9" w:rsidRDefault="00E16405">
      <w:pPr>
        <w:rPr>
          <w:rFonts w:ascii="Palatino Linotype" w:hAnsi="Palatino Linotype"/>
          <w:color w:val="000000" w:themeColor="text1"/>
        </w:rPr>
        <w:sectPr w:rsidR="00E16405" w:rsidRPr="006E36F9" w:rsidSect="0095275B">
          <w:footerReference w:type="default" r:id="rId12"/>
          <w:pgSz w:w="11910" w:h="16840"/>
          <w:pgMar w:top="1360" w:right="1278" w:bottom="1240" w:left="1276" w:header="0" w:footer="1051" w:gutter="0"/>
          <w:cols w:space="720"/>
        </w:sectPr>
      </w:pPr>
    </w:p>
    <w:p w14:paraId="7B44B222" w14:textId="77777777" w:rsidR="00897775" w:rsidRPr="006E36F9" w:rsidRDefault="002F7EE0">
      <w:pPr>
        <w:pStyle w:val="Titolo1"/>
        <w:numPr>
          <w:ilvl w:val="0"/>
          <w:numId w:val="2"/>
        </w:numPr>
        <w:rPr>
          <w:rFonts w:ascii="Palatino Linotype" w:hAnsi="Palatino Linotype"/>
        </w:rPr>
      </w:pPr>
      <w:bookmarkStart w:id="0" w:name="_Toc193468908"/>
      <w:r w:rsidRPr="006E36F9">
        <w:rPr>
          <w:rFonts w:ascii="Palatino Linotype" w:hAnsi="Palatino Linotype"/>
        </w:rPr>
        <w:lastRenderedPageBreak/>
        <w:t>DATI</w:t>
      </w:r>
      <w:r w:rsidRPr="006E36F9">
        <w:rPr>
          <w:rFonts w:ascii="Palatino Linotype" w:hAnsi="Palatino Linotype"/>
          <w:spacing w:val="-4"/>
        </w:rPr>
        <w:t xml:space="preserve"> </w:t>
      </w:r>
      <w:r w:rsidRPr="006E36F9">
        <w:rPr>
          <w:rFonts w:ascii="Palatino Linotype" w:hAnsi="Palatino Linotype"/>
        </w:rPr>
        <w:t>IDENTIFICATIVI</w:t>
      </w:r>
      <w:r w:rsidRPr="006E36F9">
        <w:rPr>
          <w:rFonts w:ascii="Palatino Linotype" w:hAnsi="Palatino Linotype"/>
          <w:spacing w:val="-5"/>
        </w:rPr>
        <w:t xml:space="preserve"> </w:t>
      </w:r>
      <w:r w:rsidRPr="006E36F9">
        <w:rPr>
          <w:rFonts w:ascii="Palatino Linotype" w:hAnsi="Palatino Linotype"/>
        </w:rPr>
        <w:t>DEL</w:t>
      </w:r>
      <w:r w:rsidRPr="006E36F9">
        <w:rPr>
          <w:rFonts w:ascii="Palatino Linotype" w:hAnsi="Palatino Linotype"/>
          <w:spacing w:val="-4"/>
        </w:rPr>
        <w:t xml:space="preserve"> </w:t>
      </w:r>
      <w:r w:rsidRPr="006E36F9">
        <w:rPr>
          <w:rFonts w:ascii="Palatino Linotype" w:hAnsi="Palatino Linotype"/>
        </w:rPr>
        <w:t>CONTRATTO</w:t>
      </w:r>
      <w:bookmarkEnd w:id="0"/>
    </w:p>
    <w:p w14:paraId="1572C8B3" w14:textId="77777777" w:rsidR="00897775" w:rsidRPr="006E36F9" w:rsidRDefault="00897775">
      <w:pPr>
        <w:pStyle w:val="Corpotesto"/>
        <w:spacing w:before="11"/>
        <w:rPr>
          <w:rFonts w:ascii="Palatino Linotype" w:hAnsi="Palatino Linotype" w:cs="Calibri"/>
          <w:b/>
          <w:sz w:val="28"/>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3961"/>
        <w:gridCol w:w="5145"/>
      </w:tblGrid>
      <w:tr w:rsidR="00897775" w:rsidRPr="006E36F9" w14:paraId="692C12E4" w14:textId="77777777" w:rsidTr="00087E49">
        <w:trPr>
          <w:trHeight w:val="499"/>
        </w:trPr>
        <w:tc>
          <w:tcPr>
            <w:tcW w:w="3961" w:type="dxa"/>
            <w:shd w:val="clear" w:color="auto" w:fill="DBE5F1" w:themeFill="accent1" w:themeFillTint="33"/>
            <w:vAlign w:val="center"/>
          </w:tcPr>
          <w:p w14:paraId="6F8A48BA" w14:textId="77777777" w:rsidR="00897775" w:rsidRPr="006E36F9" w:rsidRDefault="002F7EE0">
            <w:pPr>
              <w:pStyle w:val="TableParagraph"/>
              <w:spacing w:line="251" w:lineRule="exact"/>
              <w:ind w:right="91"/>
              <w:jc w:val="right"/>
              <w:rPr>
                <w:rFonts w:ascii="Palatino Linotype" w:hAnsi="Palatino Linotype"/>
                <w:sz w:val="24"/>
                <w:szCs w:val="24"/>
              </w:rPr>
            </w:pPr>
            <w:r w:rsidRPr="006E36F9">
              <w:rPr>
                <w:rFonts w:ascii="Palatino Linotype" w:hAnsi="Palatino Linotype"/>
                <w:sz w:val="24"/>
                <w:szCs w:val="24"/>
              </w:rPr>
              <w:t>Denominazione</w:t>
            </w:r>
            <w:r w:rsidRPr="006E36F9">
              <w:rPr>
                <w:rFonts w:ascii="Palatino Linotype" w:hAnsi="Palatino Linotype"/>
                <w:spacing w:val="-8"/>
                <w:sz w:val="24"/>
                <w:szCs w:val="24"/>
              </w:rPr>
              <w:t xml:space="preserve"> </w:t>
            </w:r>
            <w:r w:rsidRPr="006E36F9">
              <w:rPr>
                <w:rFonts w:ascii="Palatino Linotype" w:hAnsi="Palatino Linotype"/>
                <w:sz w:val="24"/>
                <w:szCs w:val="24"/>
              </w:rPr>
              <w:t>dell’Amministrazione</w:t>
            </w:r>
          </w:p>
        </w:tc>
        <w:tc>
          <w:tcPr>
            <w:tcW w:w="5145" w:type="dxa"/>
            <w:vAlign w:val="center"/>
          </w:tcPr>
          <w:p w14:paraId="2714EF46" w14:textId="4F27EFE9" w:rsidR="00897775" w:rsidRPr="006E36F9" w:rsidRDefault="0086174D" w:rsidP="00B22C57">
            <w:pPr>
              <w:pStyle w:val="Default"/>
              <w:jc w:val="both"/>
              <w:rPr>
                <w:rFonts w:ascii="Palatino Linotype" w:hAnsi="Palatino Linotype" w:cs="Times New Roman"/>
              </w:rPr>
            </w:pPr>
            <w:r w:rsidRPr="006E36F9">
              <w:rPr>
                <w:rFonts w:ascii="Palatino Linotype" w:hAnsi="Palatino Linotype" w:cs="Times New Roman"/>
              </w:rPr>
              <w:t xml:space="preserve">Ministero della Giustizia - </w:t>
            </w:r>
            <w:r w:rsidR="00671554" w:rsidRPr="006E36F9">
              <w:rPr>
                <w:rFonts w:ascii="Palatino Linotype" w:hAnsi="Palatino Linotype" w:cs="Times New Roman"/>
              </w:rPr>
              <w:t>Dipartimento per l’innovazione tecnologica della giustizia</w:t>
            </w:r>
          </w:p>
        </w:tc>
      </w:tr>
      <w:tr w:rsidR="00897775" w:rsidRPr="006E36F9" w14:paraId="45C794BF" w14:textId="77777777" w:rsidTr="008A6DA8">
        <w:trPr>
          <w:trHeight w:val="502"/>
        </w:trPr>
        <w:tc>
          <w:tcPr>
            <w:tcW w:w="3961" w:type="dxa"/>
            <w:shd w:val="clear" w:color="auto" w:fill="DBE5F1" w:themeFill="accent1" w:themeFillTint="33"/>
            <w:vAlign w:val="center"/>
          </w:tcPr>
          <w:p w14:paraId="117E18E8" w14:textId="77777777" w:rsidR="00897775" w:rsidRPr="006E36F9" w:rsidRDefault="002F7EE0">
            <w:pPr>
              <w:pStyle w:val="TableParagraph"/>
              <w:spacing w:line="253" w:lineRule="exact"/>
              <w:ind w:right="92"/>
              <w:jc w:val="right"/>
              <w:rPr>
                <w:rFonts w:ascii="Palatino Linotype" w:hAnsi="Palatino Linotype"/>
                <w:sz w:val="24"/>
                <w:szCs w:val="24"/>
              </w:rPr>
            </w:pPr>
            <w:r w:rsidRPr="006E36F9">
              <w:rPr>
                <w:rFonts w:ascii="Palatino Linotype" w:hAnsi="Palatino Linotype"/>
                <w:sz w:val="24"/>
                <w:szCs w:val="24"/>
              </w:rPr>
              <w:t>Codice</w:t>
            </w:r>
            <w:r w:rsidRPr="006E36F9">
              <w:rPr>
                <w:rFonts w:ascii="Palatino Linotype" w:hAnsi="Palatino Linotype"/>
                <w:spacing w:val="-4"/>
                <w:sz w:val="24"/>
                <w:szCs w:val="24"/>
              </w:rPr>
              <w:t xml:space="preserve"> </w:t>
            </w:r>
            <w:r w:rsidRPr="006E36F9">
              <w:rPr>
                <w:rFonts w:ascii="Palatino Linotype" w:hAnsi="Palatino Linotype"/>
                <w:sz w:val="24"/>
                <w:szCs w:val="24"/>
              </w:rPr>
              <w:t>parere</w:t>
            </w:r>
          </w:p>
        </w:tc>
        <w:tc>
          <w:tcPr>
            <w:tcW w:w="5145" w:type="dxa"/>
            <w:vAlign w:val="center"/>
          </w:tcPr>
          <w:p w14:paraId="2D8E43B0" w14:textId="14C4BAD7" w:rsidR="00897775" w:rsidRPr="006E36F9" w:rsidRDefault="008A6DA8" w:rsidP="008A6DA8">
            <w:pPr>
              <w:pStyle w:val="Default"/>
              <w:rPr>
                <w:rFonts w:ascii="Palatino Linotype" w:hAnsi="Palatino Linotype" w:cs="Times New Roman"/>
              </w:rPr>
            </w:pPr>
            <w:r w:rsidRPr="006E36F9">
              <w:rPr>
                <w:rFonts w:ascii="Palatino Linotype" w:hAnsi="Palatino Linotype" w:cs="Times New Roman"/>
              </w:rPr>
              <w:t>-</w:t>
            </w:r>
          </w:p>
        </w:tc>
      </w:tr>
      <w:tr w:rsidR="00897775" w:rsidRPr="006E36F9" w14:paraId="7300223B" w14:textId="77777777" w:rsidTr="00087E49">
        <w:trPr>
          <w:trHeight w:val="502"/>
        </w:trPr>
        <w:tc>
          <w:tcPr>
            <w:tcW w:w="3961" w:type="dxa"/>
            <w:shd w:val="clear" w:color="auto" w:fill="DBE5F1" w:themeFill="accent1" w:themeFillTint="33"/>
            <w:vAlign w:val="center"/>
          </w:tcPr>
          <w:p w14:paraId="14A24D1D" w14:textId="77777777" w:rsidR="00897775" w:rsidRPr="006E36F9" w:rsidRDefault="002F7EE0">
            <w:pPr>
              <w:pStyle w:val="TableParagraph"/>
              <w:spacing w:line="251" w:lineRule="exact"/>
              <w:ind w:right="95"/>
              <w:jc w:val="right"/>
              <w:rPr>
                <w:rFonts w:ascii="Palatino Linotype" w:hAnsi="Palatino Linotype"/>
                <w:sz w:val="24"/>
                <w:szCs w:val="24"/>
              </w:rPr>
            </w:pPr>
            <w:r w:rsidRPr="006E36F9">
              <w:rPr>
                <w:rFonts w:ascii="Palatino Linotype" w:hAnsi="Palatino Linotype"/>
                <w:sz w:val="24"/>
                <w:szCs w:val="24"/>
              </w:rPr>
              <w:t>Denominazione</w:t>
            </w:r>
            <w:r w:rsidRPr="006E36F9">
              <w:rPr>
                <w:rFonts w:ascii="Palatino Linotype" w:hAnsi="Palatino Linotype"/>
                <w:spacing w:val="-5"/>
                <w:sz w:val="24"/>
                <w:szCs w:val="24"/>
              </w:rPr>
              <w:t xml:space="preserve"> </w:t>
            </w:r>
            <w:r w:rsidRPr="006E36F9">
              <w:rPr>
                <w:rFonts w:ascii="Palatino Linotype" w:hAnsi="Palatino Linotype"/>
                <w:sz w:val="24"/>
                <w:szCs w:val="24"/>
              </w:rPr>
              <w:t>del</w:t>
            </w:r>
            <w:r w:rsidRPr="006E36F9">
              <w:rPr>
                <w:rFonts w:ascii="Palatino Linotype" w:hAnsi="Palatino Linotype"/>
                <w:spacing w:val="-3"/>
                <w:sz w:val="24"/>
                <w:szCs w:val="24"/>
              </w:rPr>
              <w:t xml:space="preserve"> </w:t>
            </w:r>
            <w:r w:rsidRPr="006E36F9">
              <w:rPr>
                <w:rFonts w:ascii="Palatino Linotype" w:hAnsi="Palatino Linotype"/>
                <w:sz w:val="24"/>
                <w:szCs w:val="24"/>
              </w:rPr>
              <w:t>contratto</w:t>
            </w:r>
          </w:p>
        </w:tc>
        <w:tc>
          <w:tcPr>
            <w:tcW w:w="5145" w:type="dxa"/>
          </w:tcPr>
          <w:p w14:paraId="31751054" w14:textId="6B9F775B" w:rsidR="00897775" w:rsidRPr="006E36F9" w:rsidRDefault="00B75CA7" w:rsidP="00B22C57">
            <w:pPr>
              <w:pStyle w:val="TableParagraph"/>
              <w:jc w:val="both"/>
              <w:rPr>
                <w:rFonts w:ascii="Palatino Linotype" w:hAnsi="Palatino Linotype"/>
                <w:sz w:val="24"/>
                <w:szCs w:val="24"/>
              </w:rPr>
            </w:pPr>
            <w:r w:rsidRPr="006E36F9">
              <w:rPr>
                <w:rFonts w:ascii="Palatino Linotype" w:hAnsi="Palatino Linotype"/>
                <w:sz w:val="24"/>
                <w:szCs w:val="24"/>
              </w:rPr>
              <w:t>Adesione AQ - SAC lotto 1 - (</w:t>
            </w:r>
            <w:proofErr w:type="spellStart"/>
            <w:r w:rsidRPr="006E36F9">
              <w:rPr>
                <w:rFonts w:ascii="Palatino Linotype" w:hAnsi="Palatino Linotype"/>
                <w:sz w:val="24"/>
                <w:szCs w:val="24"/>
              </w:rPr>
              <w:t>tmmg</w:t>
            </w:r>
            <w:proofErr w:type="spellEnd"/>
            <w:r w:rsidRPr="006E36F9">
              <w:rPr>
                <w:rFonts w:ascii="Palatino Linotype" w:hAnsi="Palatino Linotype"/>
                <w:sz w:val="24"/>
                <w:szCs w:val="24"/>
              </w:rPr>
              <w:t xml:space="preserve"> - fascicolo personale) SIA.116.6.A.EV.S.02/</w:t>
            </w:r>
            <w:proofErr w:type="gramStart"/>
            <w:r w:rsidRPr="006E36F9">
              <w:rPr>
                <w:rFonts w:ascii="Palatino Linotype" w:hAnsi="Palatino Linotype"/>
                <w:sz w:val="24"/>
                <w:szCs w:val="24"/>
              </w:rPr>
              <w:t>22.P</w:t>
            </w:r>
            <w:proofErr w:type="gramEnd"/>
          </w:p>
        </w:tc>
      </w:tr>
      <w:tr w:rsidR="00897775" w:rsidRPr="006E36F9" w14:paraId="75BB43CD" w14:textId="77777777" w:rsidTr="00087E49">
        <w:trPr>
          <w:trHeight w:val="791"/>
        </w:trPr>
        <w:tc>
          <w:tcPr>
            <w:tcW w:w="3961" w:type="dxa"/>
            <w:shd w:val="clear" w:color="auto" w:fill="DBE5F1" w:themeFill="accent1" w:themeFillTint="33"/>
            <w:vAlign w:val="center"/>
          </w:tcPr>
          <w:p w14:paraId="672E28B8" w14:textId="77777777" w:rsidR="00897775" w:rsidRPr="006E36F9" w:rsidRDefault="002F7EE0">
            <w:pPr>
              <w:pStyle w:val="TableParagraph"/>
              <w:spacing w:line="251" w:lineRule="exact"/>
              <w:ind w:right="92"/>
              <w:jc w:val="right"/>
              <w:rPr>
                <w:rFonts w:ascii="Palatino Linotype" w:hAnsi="Palatino Linotype"/>
                <w:sz w:val="24"/>
                <w:szCs w:val="24"/>
              </w:rPr>
            </w:pPr>
            <w:r w:rsidRPr="006E36F9">
              <w:rPr>
                <w:rFonts w:ascii="Palatino Linotype" w:hAnsi="Palatino Linotype"/>
                <w:sz w:val="24"/>
                <w:szCs w:val="24"/>
              </w:rPr>
              <w:t>Codice</w:t>
            </w:r>
            <w:r w:rsidRPr="006E36F9">
              <w:rPr>
                <w:rFonts w:ascii="Palatino Linotype" w:hAnsi="Palatino Linotype"/>
                <w:spacing w:val="-5"/>
                <w:sz w:val="24"/>
                <w:szCs w:val="24"/>
              </w:rPr>
              <w:t xml:space="preserve"> </w:t>
            </w:r>
            <w:r w:rsidRPr="006E36F9">
              <w:rPr>
                <w:rFonts w:ascii="Palatino Linotype" w:hAnsi="Palatino Linotype"/>
                <w:sz w:val="24"/>
                <w:szCs w:val="24"/>
              </w:rPr>
              <w:t>contratto</w:t>
            </w:r>
            <w:r w:rsidRPr="006E36F9">
              <w:rPr>
                <w:rFonts w:ascii="Palatino Linotype" w:hAnsi="Palatino Linotype"/>
                <w:spacing w:val="-3"/>
                <w:sz w:val="24"/>
                <w:szCs w:val="24"/>
              </w:rPr>
              <w:t xml:space="preserve"> </w:t>
            </w:r>
            <w:r w:rsidRPr="006E36F9">
              <w:rPr>
                <w:rFonts w:ascii="Palatino Linotype" w:hAnsi="Palatino Linotype"/>
                <w:sz w:val="24"/>
                <w:szCs w:val="24"/>
              </w:rPr>
              <w:t>(CIG,</w:t>
            </w:r>
            <w:r w:rsidRPr="006E36F9">
              <w:rPr>
                <w:rFonts w:ascii="Palatino Linotype" w:hAnsi="Palatino Linotype"/>
                <w:spacing w:val="-4"/>
                <w:sz w:val="24"/>
                <w:szCs w:val="24"/>
              </w:rPr>
              <w:t xml:space="preserve"> </w:t>
            </w:r>
            <w:r w:rsidRPr="006E36F9">
              <w:rPr>
                <w:rFonts w:ascii="Palatino Linotype" w:hAnsi="Palatino Linotype"/>
                <w:sz w:val="24"/>
                <w:szCs w:val="24"/>
              </w:rPr>
              <w:t>REP,</w:t>
            </w:r>
            <w:r w:rsidRPr="006E36F9">
              <w:rPr>
                <w:rFonts w:ascii="Palatino Linotype" w:hAnsi="Palatino Linotype"/>
                <w:spacing w:val="-3"/>
                <w:sz w:val="24"/>
                <w:szCs w:val="24"/>
              </w:rPr>
              <w:t xml:space="preserve"> </w:t>
            </w:r>
            <w:r w:rsidRPr="006E36F9">
              <w:rPr>
                <w:rFonts w:ascii="Palatino Linotype" w:hAnsi="Palatino Linotype"/>
                <w:sz w:val="24"/>
                <w:szCs w:val="24"/>
              </w:rPr>
              <w:t>ovvero</w:t>
            </w:r>
          </w:p>
          <w:p w14:paraId="70DCFB46" w14:textId="77777777" w:rsidR="00897775" w:rsidRPr="006E36F9" w:rsidRDefault="002F7EE0">
            <w:pPr>
              <w:pStyle w:val="TableParagraph"/>
              <w:spacing w:before="19"/>
              <w:ind w:right="91"/>
              <w:jc w:val="right"/>
              <w:rPr>
                <w:rFonts w:ascii="Palatino Linotype" w:hAnsi="Palatino Linotype"/>
                <w:sz w:val="24"/>
                <w:szCs w:val="24"/>
              </w:rPr>
            </w:pPr>
            <w:r w:rsidRPr="006E36F9">
              <w:rPr>
                <w:rFonts w:ascii="Palatino Linotype" w:hAnsi="Palatino Linotype"/>
                <w:sz w:val="24"/>
                <w:szCs w:val="24"/>
              </w:rPr>
              <w:t>codice</w:t>
            </w:r>
            <w:r w:rsidRPr="006E36F9">
              <w:rPr>
                <w:rFonts w:ascii="Palatino Linotype" w:hAnsi="Palatino Linotype"/>
                <w:spacing w:val="-7"/>
                <w:sz w:val="24"/>
                <w:szCs w:val="24"/>
              </w:rPr>
              <w:t xml:space="preserve"> </w:t>
            </w:r>
            <w:r w:rsidRPr="006E36F9">
              <w:rPr>
                <w:rFonts w:ascii="Palatino Linotype" w:hAnsi="Palatino Linotype"/>
                <w:sz w:val="24"/>
                <w:szCs w:val="24"/>
              </w:rPr>
              <w:t>interno)</w:t>
            </w:r>
          </w:p>
        </w:tc>
        <w:tc>
          <w:tcPr>
            <w:tcW w:w="5145" w:type="dxa"/>
            <w:vAlign w:val="center"/>
          </w:tcPr>
          <w:p w14:paraId="68A0A3DD" w14:textId="2A4E26F6" w:rsidR="00897775" w:rsidRPr="006E36F9" w:rsidRDefault="00B75CA7" w:rsidP="00B22C57">
            <w:pPr>
              <w:pStyle w:val="TableParagraph"/>
              <w:jc w:val="both"/>
              <w:rPr>
                <w:rFonts w:ascii="Palatino Linotype" w:hAnsi="Palatino Linotype"/>
                <w:sz w:val="24"/>
                <w:szCs w:val="24"/>
              </w:rPr>
            </w:pPr>
            <w:r w:rsidRPr="006E36F9">
              <w:rPr>
                <w:rFonts w:ascii="Palatino Linotype" w:hAnsi="Palatino Linotype"/>
                <w:sz w:val="24"/>
                <w:szCs w:val="24"/>
              </w:rPr>
              <w:t>8989721872</w:t>
            </w:r>
          </w:p>
        </w:tc>
      </w:tr>
      <w:tr w:rsidR="00897775" w:rsidRPr="006E36F9" w14:paraId="0410AD73" w14:textId="77777777" w:rsidTr="00087E49">
        <w:trPr>
          <w:trHeight w:val="791"/>
        </w:trPr>
        <w:tc>
          <w:tcPr>
            <w:tcW w:w="3961" w:type="dxa"/>
            <w:shd w:val="clear" w:color="auto" w:fill="DBE5F1" w:themeFill="accent1" w:themeFillTint="33"/>
            <w:vAlign w:val="center"/>
          </w:tcPr>
          <w:p w14:paraId="2C250C9B" w14:textId="77777777" w:rsidR="00897775" w:rsidRPr="006E36F9" w:rsidRDefault="002F7EE0">
            <w:pPr>
              <w:pStyle w:val="TableParagraph"/>
              <w:spacing w:line="251" w:lineRule="exact"/>
              <w:ind w:right="92"/>
              <w:jc w:val="right"/>
              <w:rPr>
                <w:rFonts w:ascii="Palatino Linotype" w:hAnsi="Palatino Linotype"/>
                <w:sz w:val="24"/>
                <w:szCs w:val="24"/>
              </w:rPr>
            </w:pPr>
            <w:r w:rsidRPr="006E36F9">
              <w:rPr>
                <w:rFonts w:ascii="Palatino Linotype" w:hAnsi="Palatino Linotype"/>
                <w:sz w:val="24"/>
                <w:szCs w:val="24"/>
              </w:rPr>
              <w:t>RUP</w:t>
            </w:r>
            <w:r w:rsidRPr="006E36F9">
              <w:rPr>
                <w:rFonts w:ascii="Palatino Linotype" w:hAnsi="Palatino Linotype"/>
                <w:spacing w:val="-4"/>
                <w:sz w:val="24"/>
                <w:szCs w:val="24"/>
              </w:rPr>
              <w:t xml:space="preserve"> </w:t>
            </w:r>
            <w:r w:rsidRPr="006E36F9">
              <w:rPr>
                <w:rFonts w:ascii="Palatino Linotype" w:hAnsi="Palatino Linotype"/>
                <w:sz w:val="24"/>
                <w:szCs w:val="24"/>
              </w:rPr>
              <w:t>–</w:t>
            </w:r>
            <w:r w:rsidRPr="006E36F9">
              <w:rPr>
                <w:rFonts w:ascii="Palatino Linotype" w:hAnsi="Palatino Linotype"/>
                <w:spacing w:val="-4"/>
                <w:sz w:val="24"/>
                <w:szCs w:val="24"/>
              </w:rPr>
              <w:t xml:space="preserve"> </w:t>
            </w:r>
            <w:r w:rsidRPr="006E36F9">
              <w:rPr>
                <w:rFonts w:ascii="Palatino Linotype" w:hAnsi="Palatino Linotype"/>
                <w:sz w:val="24"/>
                <w:szCs w:val="24"/>
              </w:rPr>
              <w:t>Responsabile</w:t>
            </w:r>
            <w:r w:rsidRPr="006E36F9">
              <w:rPr>
                <w:rFonts w:ascii="Palatino Linotype" w:hAnsi="Palatino Linotype"/>
                <w:spacing w:val="-5"/>
                <w:sz w:val="24"/>
                <w:szCs w:val="24"/>
              </w:rPr>
              <w:t xml:space="preserve"> </w:t>
            </w:r>
            <w:r w:rsidRPr="006E36F9">
              <w:rPr>
                <w:rFonts w:ascii="Palatino Linotype" w:hAnsi="Palatino Linotype"/>
                <w:sz w:val="24"/>
                <w:szCs w:val="24"/>
              </w:rPr>
              <w:t>Unico</w:t>
            </w:r>
            <w:r w:rsidRPr="006E36F9">
              <w:rPr>
                <w:rFonts w:ascii="Palatino Linotype" w:hAnsi="Palatino Linotype"/>
                <w:spacing w:val="-4"/>
                <w:sz w:val="24"/>
                <w:szCs w:val="24"/>
              </w:rPr>
              <w:t xml:space="preserve"> </w:t>
            </w:r>
            <w:r w:rsidRPr="006E36F9">
              <w:rPr>
                <w:rFonts w:ascii="Palatino Linotype" w:hAnsi="Palatino Linotype"/>
                <w:sz w:val="24"/>
                <w:szCs w:val="24"/>
              </w:rPr>
              <w:t>del</w:t>
            </w:r>
          </w:p>
          <w:p w14:paraId="246156F9" w14:textId="77777777" w:rsidR="00897775" w:rsidRPr="006E36F9" w:rsidRDefault="002F7EE0">
            <w:pPr>
              <w:pStyle w:val="TableParagraph"/>
              <w:spacing w:before="20"/>
              <w:ind w:right="92"/>
              <w:jc w:val="right"/>
              <w:rPr>
                <w:rFonts w:ascii="Palatino Linotype" w:hAnsi="Palatino Linotype"/>
                <w:sz w:val="24"/>
                <w:szCs w:val="24"/>
              </w:rPr>
            </w:pPr>
            <w:r w:rsidRPr="006E36F9">
              <w:rPr>
                <w:rFonts w:ascii="Palatino Linotype" w:hAnsi="Palatino Linotype"/>
                <w:sz w:val="24"/>
                <w:szCs w:val="24"/>
              </w:rPr>
              <w:t>Procedimento</w:t>
            </w:r>
          </w:p>
        </w:tc>
        <w:tc>
          <w:tcPr>
            <w:tcW w:w="5145" w:type="dxa"/>
            <w:vAlign w:val="center"/>
          </w:tcPr>
          <w:p w14:paraId="45525EEE" w14:textId="770858C1" w:rsidR="00897775" w:rsidRPr="006E36F9" w:rsidRDefault="00B75CA7" w:rsidP="00B22C57">
            <w:pPr>
              <w:pStyle w:val="TableParagraph"/>
              <w:jc w:val="both"/>
              <w:rPr>
                <w:rFonts w:ascii="Palatino Linotype" w:hAnsi="Palatino Linotype"/>
                <w:sz w:val="24"/>
                <w:szCs w:val="24"/>
              </w:rPr>
            </w:pPr>
            <w:r w:rsidRPr="006E36F9">
              <w:rPr>
                <w:rFonts w:ascii="Palatino Linotype" w:hAnsi="Palatino Linotype"/>
                <w:sz w:val="24"/>
                <w:szCs w:val="24"/>
              </w:rPr>
              <w:t>Marta Nicoletti Altimari</w:t>
            </w:r>
          </w:p>
        </w:tc>
      </w:tr>
      <w:tr w:rsidR="00897775" w:rsidRPr="006E36F9" w14:paraId="7388DF9E" w14:textId="77777777" w:rsidTr="00087E49">
        <w:trPr>
          <w:trHeight w:val="499"/>
        </w:trPr>
        <w:tc>
          <w:tcPr>
            <w:tcW w:w="3961" w:type="dxa"/>
            <w:shd w:val="clear" w:color="auto" w:fill="DBE5F1" w:themeFill="accent1" w:themeFillTint="33"/>
            <w:vAlign w:val="center"/>
          </w:tcPr>
          <w:p w14:paraId="0EDAD837" w14:textId="77777777" w:rsidR="00897775" w:rsidRPr="006E36F9" w:rsidRDefault="002F7EE0">
            <w:pPr>
              <w:pStyle w:val="TableParagraph"/>
              <w:spacing w:line="253" w:lineRule="exact"/>
              <w:ind w:right="94"/>
              <w:jc w:val="right"/>
              <w:rPr>
                <w:rFonts w:ascii="Palatino Linotype" w:hAnsi="Palatino Linotype"/>
                <w:sz w:val="24"/>
                <w:szCs w:val="24"/>
              </w:rPr>
            </w:pPr>
            <w:r w:rsidRPr="006E36F9">
              <w:rPr>
                <w:rFonts w:ascii="Palatino Linotype" w:hAnsi="Palatino Linotype"/>
                <w:sz w:val="24"/>
                <w:szCs w:val="24"/>
              </w:rPr>
              <w:t>DEC</w:t>
            </w:r>
            <w:r w:rsidRPr="006E36F9">
              <w:rPr>
                <w:rFonts w:ascii="Palatino Linotype" w:hAnsi="Palatino Linotype"/>
                <w:spacing w:val="-3"/>
                <w:sz w:val="24"/>
                <w:szCs w:val="24"/>
              </w:rPr>
              <w:t xml:space="preserve"> </w:t>
            </w:r>
            <w:r w:rsidRPr="006E36F9">
              <w:rPr>
                <w:rFonts w:ascii="Palatino Linotype" w:hAnsi="Palatino Linotype"/>
                <w:sz w:val="24"/>
                <w:szCs w:val="24"/>
              </w:rPr>
              <w:t>–</w:t>
            </w:r>
            <w:r w:rsidRPr="006E36F9">
              <w:rPr>
                <w:rFonts w:ascii="Palatino Linotype" w:hAnsi="Palatino Linotype"/>
                <w:spacing w:val="-3"/>
                <w:sz w:val="24"/>
                <w:szCs w:val="24"/>
              </w:rPr>
              <w:t xml:space="preserve"> </w:t>
            </w:r>
            <w:r w:rsidRPr="006E36F9">
              <w:rPr>
                <w:rFonts w:ascii="Palatino Linotype" w:hAnsi="Palatino Linotype"/>
                <w:sz w:val="24"/>
                <w:szCs w:val="24"/>
              </w:rPr>
              <w:t>Direttore</w:t>
            </w:r>
            <w:r w:rsidRPr="006E36F9">
              <w:rPr>
                <w:rFonts w:ascii="Palatino Linotype" w:hAnsi="Palatino Linotype"/>
                <w:spacing w:val="-3"/>
                <w:sz w:val="24"/>
                <w:szCs w:val="24"/>
              </w:rPr>
              <w:t xml:space="preserve"> </w:t>
            </w:r>
            <w:r w:rsidRPr="006E36F9">
              <w:rPr>
                <w:rFonts w:ascii="Palatino Linotype" w:hAnsi="Palatino Linotype"/>
                <w:sz w:val="24"/>
                <w:szCs w:val="24"/>
              </w:rPr>
              <w:t>dell’Esecuzione</w:t>
            </w:r>
          </w:p>
        </w:tc>
        <w:tc>
          <w:tcPr>
            <w:tcW w:w="5145" w:type="dxa"/>
            <w:vAlign w:val="center"/>
          </w:tcPr>
          <w:p w14:paraId="7CA57BBC" w14:textId="667B8BEE" w:rsidR="00897775" w:rsidRPr="006E36F9" w:rsidRDefault="00B75CA7" w:rsidP="00B22C57">
            <w:pPr>
              <w:pStyle w:val="TableParagraph"/>
              <w:jc w:val="both"/>
              <w:rPr>
                <w:rFonts w:ascii="Palatino Linotype" w:hAnsi="Palatino Linotype"/>
                <w:sz w:val="24"/>
                <w:szCs w:val="24"/>
              </w:rPr>
            </w:pPr>
            <w:r w:rsidRPr="006E36F9">
              <w:rPr>
                <w:rFonts w:ascii="Palatino Linotype" w:hAnsi="Palatino Linotype"/>
                <w:sz w:val="24"/>
                <w:szCs w:val="24"/>
              </w:rPr>
              <w:t>Francesco Antonio Grippo</w:t>
            </w:r>
          </w:p>
        </w:tc>
      </w:tr>
      <w:tr w:rsidR="00897775" w:rsidRPr="006E36F9" w14:paraId="7FCA73E7" w14:textId="77777777" w:rsidTr="00087E49">
        <w:trPr>
          <w:trHeight w:val="500"/>
        </w:trPr>
        <w:tc>
          <w:tcPr>
            <w:tcW w:w="3961" w:type="dxa"/>
            <w:shd w:val="clear" w:color="auto" w:fill="DBE5F1" w:themeFill="accent1" w:themeFillTint="33"/>
            <w:vAlign w:val="center"/>
          </w:tcPr>
          <w:p w14:paraId="64F7A835" w14:textId="77777777" w:rsidR="00897775" w:rsidRPr="006E36F9" w:rsidRDefault="002F7EE0">
            <w:pPr>
              <w:pStyle w:val="TableParagraph"/>
              <w:spacing w:line="253" w:lineRule="exact"/>
              <w:ind w:right="93"/>
              <w:jc w:val="right"/>
              <w:rPr>
                <w:rFonts w:ascii="Palatino Linotype" w:hAnsi="Palatino Linotype"/>
                <w:sz w:val="24"/>
                <w:szCs w:val="24"/>
              </w:rPr>
            </w:pPr>
            <w:r w:rsidRPr="006E36F9">
              <w:rPr>
                <w:rFonts w:ascii="Palatino Linotype" w:hAnsi="Palatino Linotype"/>
                <w:sz w:val="24"/>
                <w:szCs w:val="24"/>
              </w:rPr>
              <w:t>Denominazione</w:t>
            </w:r>
            <w:r w:rsidRPr="006E36F9">
              <w:rPr>
                <w:rFonts w:ascii="Palatino Linotype" w:hAnsi="Palatino Linotype"/>
                <w:spacing w:val="-5"/>
                <w:sz w:val="24"/>
                <w:szCs w:val="24"/>
              </w:rPr>
              <w:t xml:space="preserve"> </w:t>
            </w:r>
            <w:r w:rsidRPr="006E36F9">
              <w:rPr>
                <w:rFonts w:ascii="Palatino Linotype" w:hAnsi="Palatino Linotype"/>
                <w:sz w:val="24"/>
                <w:szCs w:val="24"/>
              </w:rPr>
              <w:t>del</w:t>
            </w:r>
            <w:r w:rsidRPr="006E36F9">
              <w:rPr>
                <w:rFonts w:ascii="Palatino Linotype" w:hAnsi="Palatino Linotype"/>
                <w:spacing w:val="-3"/>
                <w:sz w:val="24"/>
                <w:szCs w:val="24"/>
              </w:rPr>
              <w:t xml:space="preserve"> </w:t>
            </w:r>
            <w:r w:rsidRPr="006E36F9">
              <w:rPr>
                <w:rFonts w:ascii="Palatino Linotype" w:hAnsi="Palatino Linotype"/>
                <w:sz w:val="24"/>
                <w:szCs w:val="24"/>
              </w:rPr>
              <w:t>Fornitore</w:t>
            </w:r>
          </w:p>
        </w:tc>
        <w:tc>
          <w:tcPr>
            <w:tcW w:w="5145" w:type="dxa"/>
            <w:vAlign w:val="center"/>
          </w:tcPr>
          <w:p w14:paraId="0BFCE42E" w14:textId="36D3E993" w:rsidR="00897775" w:rsidRPr="006E36F9" w:rsidRDefault="00B75CA7" w:rsidP="00B22C57">
            <w:pPr>
              <w:pStyle w:val="TableParagraph"/>
              <w:jc w:val="both"/>
              <w:rPr>
                <w:rFonts w:ascii="Palatino Linotype" w:hAnsi="Palatino Linotype"/>
                <w:sz w:val="24"/>
                <w:szCs w:val="24"/>
              </w:rPr>
            </w:pPr>
            <w:r w:rsidRPr="006E36F9">
              <w:rPr>
                <w:rFonts w:ascii="Palatino Linotype" w:hAnsi="Palatino Linotype"/>
                <w:sz w:val="24"/>
                <w:szCs w:val="24"/>
              </w:rPr>
              <w:t xml:space="preserve">RTI Enterprise Services Italia </w:t>
            </w:r>
            <w:r w:rsidR="00372448" w:rsidRPr="006E36F9">
              <w:rPr>
                <w:rFonts w:ascii="Palatino Linotype" w:hAnsi="Palatino Linotype"/>
                <w:sz w:val="24"/>
                <w:szCs w:val="24"/>
              </w:rPr>
              <w:t>S.r.l.</w:t>
            </w:r>
            <w:r w:rsidRPr="006E36F9">
              <w:rPr>
                <w:rFonts w:ascii="Palatino Linotype" w:hAnsi="Palatino Linotype"/>
                <w:sz w:val="24"/>
                <w:szCs w:val="24"/>
              </w:rPr>
              <w:t xml:space="preserve"> – Eustema Spa - Net Service Spa - DGS Spa – </w:t>
            </w:r>
            <w:proofErr w:type="spellStart"/>
            <w:r w:rsidRPr="006E36F9">
              <w:rPr>
                <w:rFonts w:ascii="Palatino Linotype" w:hAnsi="Palatino Linotype"/>
                <w:sz w:val="24"/>
                <w:szCs w:val="24"/>
              </w:rPr>
              <w:t>Claranet</w:t>
            </w:r>
            <w:proofErr w:type="spellEnd"/>
            <w:r w:rsidRPr="006E36F9">
              <w:rPr>
                <w:rFonts w:ascii="Palatino Linotype" w:hAnsi="Palatino Linotype"/>
                <w:sz w:val="24"/>
                <w:szCs w:val="24"/>
              </w:rPr>
              <w:t xml:space="preserve"> </w:t>
            </w:r>
            <w:r w:rsidR="00372448" w:rsidRPr="006E36F9">
              <w:rPr>
                <w:rFonts w:ascii="Palatino Linotype" w:hAnsi="Palatino Linotype"/>
                <w:sz w:val="24"/>
                <w:szCs w:val="24"/>
              </w:rPr>
              <w:t>S.r.l.</w:t>
            </w:r>
            <w:r w:rsidRPr="006E36F9">
              <w:rPr>
                <w:rFonts w:ascii="Palatino Linotype" w:hAnsi="Palatino Linotype"/>
                <w:sz w:val="24"/>
                <w:szCs w:val="24"/>
              </w:rPr>
              <w:t xml:space="preserve"> – </w:t>
            </w:r>
            <w:proofErr w:type="spellStart"/>
            <w:r w:rsidRPr="006E36F9">
              <w:rPr>
                <w:rFonts w:ascii="Palatino Linotype" w:hAnsi="Palatino Linotype"/>
                <w:sz w:val="24"/>
                <w:szCs w:val="24"/>
              </w:rPr>
              <w:t>Datamagement</w:t>
            </w:r>
            <w:proofErr w:type="spellEnd"/>
            <w:r w:rsidRPr="006E36F9">
              <w:rPr>
                <w:rFonts w:ascii="Palatino Linotype" w:hAnsi="Palatino Linotype"/>
                <w:sz w:val="24"/>
                <w:szCs w:val="24"/>
              </w:rPr>
              <w:t xml:space="preserve"> Spa – Parsec 3.26 </w:t>
            </w:r>
            <w:r w:rsidR="00372448" w:rsidRPr="006E36F9">
              <w:rPr>
                <w:rFonts w:ascii="Palatino Linotype" w:hAnsi="Palatino Linotype"/>
                <w:sz w:val="24"/>
                <w:szCs w:val="24"/>
              </w:rPr>
              <w:t>S.r.l.</w:t>
            </w:r>
            <w:r w:rsidRPr="006E36F9">
              <w:rPr>
                <w:rFonts w:ascii="Palatino Linotype" w:hAnsi="Palatino Linotype"/>
                <w:sz w:val="24"/>
                <w:szCs w:val="24"/>
              </w:rPr>
              <w:t xml:space="preserve"> – Sicilia </w:t>
            </w:r>
            <w:proofErr w:type="spellStart"/>
            <w:proofErr w:type="gramStart"/>
            <w:r w:rsidRPr="006E36F9">
              <w:rPr>
                <w:rFonts w:ascii="Palatino Linotype" w:hAnsi="Palatino Linotype"/>
                <w:sz w:val="24"/>
                <w:szCs w:val="24"/>
              </w:rPr>
              <w:t>S.Tecnol</w:t>
            </w:r>
            <w:proofErr w:type="spellEnd"/>
            <w:proofErr w:type="gramEnd"/>
            <w:r w:rsidRPr="006E36F9">
              <w:rPr>
                <w:rFonts w:ascii="Palatino Linotype" w:hAnsi="Palatino Linotype"/>
                <w:sz w:val="24"/>
                <w:szCs w:val="24"/>
              </w:rPr>
              <w:t xml:space="preserve">. </w:t>
            </w:r>
            <w:r w:rsidR="00372448" w:rsidRPr="006E36F9">
              <w:rPr>
                <w:rFonts w:ascii="Palatino Linotype" w:hAnsi="Palatino Linotype"/>
                <w:sz w:val="24"/>
                <w:szCs w:val="24"/>
              </w:rPr>
              <w:t>S.r.l.</w:t>
            </w:r>
          </w:p>
        </w:tc>
      </w:tr>
      <w:tr w:rsidR="00897775" w:rsidRPr="006E36F9" w14:paraId="38EDFD4B" w14:textId="77777777" w:rsidTr="00087E49">
        <w:trPr>
          <w:trHeight w:val="502"/>
        </w:trPr>
        <w:tc>
          <w:tcPr>
            <w:tcW w:w="3961" w:type="dxa"/>
            <w:shd w:val="clear" w:color="auto" w:fill="DBE5F1" w:themeFill="accent1" w:themeFillTint="33"/>
            <w:vAlign w:val="center"/>
          </w:tcPr>
          <w:p w14:paraId="14CD51CB" w14:textId="77777777" w:rsidR="00897775" w:rsidRPr="006E36F9" w:rsidRDefault="002F7EE0">
            <w:pPr>
              <w:pStyle w:val="TableParagraph"/>
              <w:spacing w:line="253" w:lineRule="exact"/>
              <w:ind w:right="92"/>
              <w:jc w:val="right"/>
              <w:rPr>
                <w:rFonts w:ascii="Palatino Linotype" w:hAnsi="Palatino Linotype"/>
                <w:sz w:val="24"/>
                <w:szCs w:val="24"/>
              </w:rPr>
            </w:pPr>
            <w:r w:rsidRPr="006E36F9">
              <w:rPr>
                <w:rFonts w:ascii="Palatino Linotype" w:hAnsi="Palatino Linotype"/>
                <w:sz w:val="24"/>
                <w:szCs w:val="24"/>
              </w:rPr>
              <w:t>Data</w:t>
            </w:r>
            <w:r w:rsidRPr="006E36F9">
              <w:rPr>
                <w:rFonts w:ascii="Palatino Linotype" w:hAnsi="Palatino Linotype"/>
                <w:spacing w:val="-4"/>
                <w:sz w:val="24"/>
                <w:szCs w:val="24"/>
              </w:rPr>
              <w:t xml:space="preserve"> </w:t>
            </w:r>
            <w:r w:rsidRPr="006E36F9">
              <w:rPr>
                <w:rFonts w:ascii="Palatino Linotype" w:hAnsi="Palatino Linotype"/>
                <w:sz w:val="24"/>
                <w:szCs w:val="24"/>
              </w:rPr>
              <w:t>stipula</w:t>
            </w:r>
          </w:p>
        </w:tc>
        <w:tc>
          <w:tcPr>
            <w:tcW w:w="5145" w:type="dxa"/>
            <w:vAlign w:val="center"/>
          </w:tcPr>
          <w:p w14:paraId="23C78960" w14:textId="228E8D2A" w:rsidR="00897775" w:rsidRPr="006E36F9" w:rsidRDefault="00C42828" w:rsidP="00B22C57">
            <w:pPr>
              <w:pStyle w:val="TableParagraph"/>
              <w:jc w:val="both"/>
              <w:rPr>
                <w:rFonts w:ascii="Palatino Linotype" w:hAnsi="Palatino Linotype"/>
                <w:sz w:val="24"/>
                <w:szCs w:val="24"/>
              </w:rPr>
            </w:pPr>
            <w:r w:rsidRPr="006E36F9">
              <w:rPr>
                <w:rFonts w:ascii="Palatino Linotype" w:hAnsi="Palatino Linotype"/>
                <w:sz w:val="24"/>
                <w:szCs w:val="24"/>
              </w:rPr>
              <w:t>14/02</w:t>
            </w:r>
            <w:r w:rsidR="00B75CA7" w:rsidRPr="006E36F9">
              <w:rPr>
                <w:rFonts w:ascii="Palatino Linotype" w:hAnsi="Palatino Linotype"/>
                <w:sz w:val="24"/>
                <w:szCs w:val="24"/>
              </w:rPr>
              <w:t>/202</w:t>
            </w:r>
            <w:r w:rsidRPr="006E36F9">
              <w:rPr>
                <w:rFonts w:ascii="Palatino Linotype" w:hAnsi="Palatino Linotype"/>
                <w:sz w:val="24"/>
                <w:szCs w:val="24"/>
              </w:rPr>
              <w:t>2</w:t>
            </w:r>
          </w:p>
        </w:tc>
      </w:tr>
      <w:tr w:rsidR="00897775" w:rsidRPr="006E36F9" w14:paraId="1F68C037" w14:textId="77777777" w:rsidTr="00087E49">
        <w:trPr>
          <w:trHeight w:val="502"/>
        </w:trPr>
        <w:tc>
          <w:tcPr>
            <w:tcW w:w="3961" w:type="dxa"/>
            <w:shd w:val="clear" w:color="auto" w:fill="DBE5F1" w:themeFill="accent1" w:themeFillTint="33"/>
            <w:vAlign w:val="center"/>
          </w:tcPr>
          <w:p w14:paraId="1D1B02C9" w14:textId="77777777" w:rsidR="00897775" w:rsidRPr="006E36F9" w:rsidRDefault="002F7EE0">
            <w:pPr>
              <w:pStyle w:val="TableParagraph"/>
              <w:spacing w:line="251" w:lineRule="exact"/>
              <w:ind w:right="91"/>
              <w:jc w:val="right"/>
              <w:rPr>
                <w:rFonts w:ascii="Palatino Linotype" w:hAnsi="Palatino Linotype"/>
                <w:sz w:val="24"/>
                <w:szCs w:val="24"/>
              </w:rPr>
            </w:pPr>
            <w:r w:rsidRPr="006E36F9">
              <w:rPr>
                <w:rFonts w:ascii="Palatino Linotype" w:hAnsi="Palatino Linotype"/>
                <w:sz w:val="24"/>
                <w:szCs w:val="24"/>
              </w:rPr>
              <w:t>Data</w:t>
            </w:r>
            <w:r w:rsidRPr="006E36F9">
              <w:rPr>
                <w:rFonts w:ascii="Palatino Linotype" w:hAnsi="Palatino Linotype"/>
                <w:spacing w:val="-3"/>
                <w:sz w:val="24"/>
                <w:szCs w:val="24"/>
              </w:rPr>
              <w:t xml:space="preserve"> </w:t>
            </w:r>
            <w:r w:rsidRPr="006E36F9">
              <w:rPr>
                <w:rFonts w:ascii="Palatino Linotype" w:hAnsi="Palatino Linotype"/>
                <w:sz w:val="24"/>
                <w:szCs w:val="24"/>
              </w:rPr>
              <w:t>inizio</w:t>
            </w:r>
            <w:r w:rsidRPr="006E36F9">
              <w:rPr>
                <w:rFonts w:ascii="Palatino Linotype" w:hAnsi="Palatino Linotype"/>
                <w:spacing w:val="-1"/>
                <w:sz w:val="24"/>
                <w:szCs w:val="24"/>
              </w:rPr>
              <w:t xml:space="preserve"> </w:t>
            </w:r>
            <w:r w:rsidRPr="006E36F9">
              <w:rPr>
                <w:rFonts w:ascii="Palatino Linotype" w:hAnsi="Palatino Linotype"/>
                <w:sz w:val="24"/>
                <w:szCs w:val="24"/>
              </w:rPr>
              <w:t>–</w:t>
            </w:r>
            <w:r w:rsidRPr="006E36F9">
              <w:rPr>
                <w:rFonts w:ascii="Palatino Linotype" w:hAnsi="Palatino Linotype"/>
                <w:spacing w:val="-2"/>
                <w:sz w:val="24"/>
                <w:szCs w:val="24"/>
              </w:rPr>
              <w:t xml:space="preserve"> </w:t>
            </w:r>
            <w:r w:rsidRPr="006E36F9">
              <w:rPr>
                <w:rFonts w:ascii="Palatino Linotype" w:hAnsi="Palatino Linotype"/>
                <w:sz w:val="24"/>
                <w:szCs w:val="24"/>
              </w:rPr>
              <w:t>data</w:t>
            </w:r>
            <w:r w:rsidRPr="006E36F9">
              <w:rPr>
                <w:rFonts w:ascii="Palatino Linotype" w:hAnsi="Palatino Linotype"/>
                <w:spacing w:val="-2"/>
                <w:sz w:val="24"/>
                <w:szCs w:val="24"/>
              </w:rPr>
              <w:t xml:space="preserve"> </w:t>
            </w:r>
            <w:r w:rsidRPr="006E36F9">
              <w:rPr>
                <w:rFonts w:ascii="Palatino Linotype" w:hAnsi="Palatino Linotype"/>
                <w:sz w:val="24"/>
                <w:szCs w:val="24"/>
              </w:rPr>
              <w:t>fine</w:t>
            </w:r>
            <w:r w:rsidRPr="006E36F9">
              <w:rPr>
                <w:rFonts w:ascii="Palatino Linotype" w:hAnsi="Palatino Linotype"/>
                <w:spacing w:val="-3"/>
                <w:sz w:val="24"/>
                <w:szCs w:val="24"/>
              </w:rPr>
              <w:t xml:space="preserve"> </w:t>
            </w:r>
            <w:r w:rsidRPr="006E36F9">
              <w:rPr>
                <w:rFonts w:ascii="Palatino Linotype" w:hAnsi="Palatino Linotype"/>
                <w:sz w:val="24"/>
                <w:szCs w:val="24"/>
              </w:rPr>
              <w:t>attività</w:t>
            </w:r>
          </w:p>
        </w:tc>
        <w:tc>
          <w:tcPr>
            <w:tcW w:w="5145" w:type="dxa"/>
            <w:vAlign w:val="center"/>
          </w:tcPr>
          <w:p w14:paraId="30469902" w14:textId="22FCBABD" w:rsidR="00897775" w:rsidRPr="006E36F9" w:rsidRDefault="00B75CA7" w:rsidP="00B22C57">
            <w:pPr>
              <w:pStyle w:val="TableParagraph"/>
              <w:jc w:val="both"/>
              <w:rPr>
                <w:rFonts w:ascii="Palatino Linotype" w:hAnsi="Palatino Linotype"/>
                <w:sz w:val="24"/>
                <w:szCs w:val="24"/>
              </w:rPr>
            </w:pPr>
            <w:r w:rsidRPr="006E36F9">
              <w:rPr>
                <w:rFonts w:ascii="Palatino Linotype" w:hAnsi="Palatino Linotype"/>
                <w:sz w:val="24"/>
                <w:szCs w:val="24"/>
              </w:rPr>
              <w:t>03/08/2022 – 17/07/2025</w:t>
            </w:r>
          </w:p>
        </w:tc>
      </w:tr>
      <w:tr w:rsidR="00897775" w:rsidRPr="006E36F9" w14:paraId="76C09A00" w14:textId="77777777" w:rsidTr="00087E49">
        <w:trPr>
          <w:trHeight w:val="498"/>
        </w:trPr>
        <w:tc>
          <w:tcPr>
            <w:tcW w:w="3961" w:type="dxa"/>
            <w:shd w:val="clear" w:color="auto" w:fill="DBE5F1" w:themeFill="accent1" w:themeFillTint="33"/>
            <w:vAlign w:val="center"/>
          </w:tcPr>
          <w:p w14:paraId="10A2B355" w14:textId="77777777" w:rsidR="00897775" w:rsidRPr="006E36F9" w:rsidRDefault="002F7EE0">
            <w:pPr>
              <w:pStyle w:val="TableParagraph"/>
              <w:spacing w:line="251" w:lineRule="exact"/>
              <w:ind w:right="94"/>
              <w:jc w:val="right"/>
              <w:rPr>
                <w:rFonts w:ascii="Palatino Linotype" w:hAnsi="Palatino Linotype"/>
                <w:sz w:val="24"/>
                <w:szCs w:val="24"/>
              </w:rPr>
            </w:pPr>
            <w:r w:rsidRPr="006E36F9">
              <w:rPr>
                <w:rFonts w:ascii="Palatino Linotype" w:hAnsi="Palatino Linotype"/>
                <w:sz w:val="24"/>
                <w:szCs w:val="24"/>
              </w:rPr>
              <w:t>Importo</w:t>
            </w:r>
            <w:r w:rsidRPr="006E36F9">
              <w:rPr>
                <w:rFonts w:ascii="Palatino Linotype" w:hAnsi="Palatino Linotype"/>
                <w:spacing w:val="-4"/>
                <w:sz w:val="24"/>
                <w:szCs w:val="24"/>
              </w:rPr>
              <w:t xml:space="preserve"> </w:t>
            </w:r>
            <w:r w:rsidRPr="006E36F9">
              <w:rPr>
                <w:rFonts w:ascii="Palatino Linotype" w:hAnsi="Palatino Linotype"/>
                <w:sz w:val="24"/>
                <w:szCs w:val="24"/>
              </w:rPr>
              <w:t>complessivo</w:t>
            </w:r>
          </w:p>
        </w:tc>
        <w:tc>
          <w:tcPr>
            <w:tcW w:w="5145" w:type="dxa"/>
            <w:vAlign w:val="center"/>
          </w:tcPr>
          <w:p w14:paraId="4CC683F1" w14:textId="65C2D08E" w:rsidR="00F37C1F" w:rsidRPr="006E36F9" w:rsidRDefault="0021580D" w:rsidP="00B22C57">
            <w:pPr>
              <w:jc w:val="both"/>
              <w:rPr>
                <w:rFonts w:ascii="Palatino Linotype" w:hAnsi="Palatino Linotype"/>
                <w:color w:val="000000"/>
                <w:sz w:val="24"/>
                <w:szCs w:val="24"/>
              </w:rPr>
            </w:pPr>
            <w:r w:rsidRPr="006E36F9">
              <w:rPr>
                <w:rFonts w:ascii="Palatino Linotype" w:hAnsi="Palatino Linotype"/>
                <w:sz w:val="24"/>
                <w:szCs w:val="24"/>
              </w:rPr>
              <w:t>25.077.850,80</w:t>
            </w:r>
            <w:r w:rsidRPr="006E36F9">
              <w:rPr>
                <w:rFonts w:ascii="Palatino Linotype" w:hAnsi="Palatino Linotype" w:cstheme="minorHAnsi"/>
              </w:rPr>
              <w:t xml:space="preserve"> </w:t>
            </w:r>
            <w:r w:rsidR="00B75CA7" w:rsidRPr="006E36F9">
              <w:rPr>
                <w:rFonts w:ascii="Palatino Linotype" w:hAnsi="Palatino Linotype"/>
                <w:color w:val="000000"/>
                <w:sz w:val="24"/>
                <w:szCs w:val="24"/>
              </w:rPr>
              <w:t>€ (IVA esclusa)</w:t>
            </w:r>
          </w:p>
        </w:tc>
      </w:tr>
      <w:tr w:rsidR="00897775" w:rsidRPr="006E36F9" w14:paraId="5CFB9A6C" w14:textId="77777777" w:rsidTr="00087E49">
        <w:trPr>
          <w:trHeight w:val="791"/>
        </w:trPr>
        <w:tc>
          <w:tcPr>
            <w:tcW w:w="3961" w:type="dxa"/>
            <w:shd w:val="clear" w:color="auto" w:fill="DBE5F1" w:themeFill="accent1" w:themeFillTint="33"/>
            <w:vAlign w:val="center"/>
          </w:tcPr>
          <w:p w14:paraId="31624A85" w14:textId="1AEC3466" w:rsidR="00897775" w:rsidRPr="006E36F9" w:rsidRDefault="002F7EE0" w:rsidP="00F14A85">
            <w:pPr>
              <w:pStyle w:val="TableParagraph"/>
              <w:spacing w:line="251" w:lineRule="exact"/>
              <w:ind w:right="90"/>
              <w:jc w:val="right"/>
              <w:rPr>
                <w:rFonts w:ascii="Palatino Linotype" w:hAnsi="Palatino Linotype"/>
                <w:sz w:val="24"/>
                <w:szCs w:val="24"/>
              </w:rPr>
            </w:pPr>
            <w:r w:rsidRPr="006E36F9">
              <w:rPr>
                <w:rFonts w:ascii="Palatino Linotype" w:hAnsi="Palatino Linotype"/>
                <w:sz w:val="24"/>
                <w:szCs w:val="24"/>
              </w:rPr>
              <w:t>Eventuali</w:t>
            </w:r>
            <w:r w:rsidRPr="006E36F9">
              <w:rPr>
                <w:rFonts w:ascii="Palatino Linotype" w:hAnsi="Palatino Linotype"/>
                <w:spacing w:val="-4"/>
                <w:sz w:val="24"/>
                <w:szCs w:val="24"/>
              </w:rPr>
              <w:t xml:space="preserve"> </w:t>
            </w:r>
            <w:r w:rsidRPr="006E36F9">
              <w:rPr>
                <w:rFonts w:ascii="Palatino Linotype" w:hAnsi="Palatino Linotype"/>
                <w:sz w:val="24"/>
                <w:szCs w:val="24"/>
              </w:rPr>
              <w:t>altri</w:t>
            </w:r>
            <w:r w:rsidRPr="006E36F9">
              <w:rPr>
                <w:rFonts w:ascii="Palatino Linotype" w:hAnsi="Palatino Linotype"/>
                <w:spacing w:val="-5"/>
                <w:sz w:val="24"/>
                <w:szCs w:val="24"/>
              </w:rPr>
              <w:t xml:space="preserve"> </w:t>
            </w:r>
            <w:r w:rsidRPr="006E36F9">
              <w:rPr>
                <w:rFonts w:ascii="Palatino Linotype" w:hAnsi="Palatino Linotype"/>
                <w:sz w:val="24"/>
                <w:szCs w:val="24"/>
              </w:rPr>
              <w:t>contratti</w:t>
            </w:r>
            <w:r w:rsidRPr="006E36F9">
              <w:rPr>
                <w:rFonts w:ascii="Palatino Linotype" w:hAnsi="Palatino Linotype"/>
                <w:spacing w:val="-4"/>
                <w:sz w:val="24"/>
                <w:szCs w:val="24"/>
              </w:rPr>
              <w:t xml:space="preserve"> </w:t>
            </w:r>
            <w:r w:rsidRPr="006E36F9">
              <w:rPr>
                <w:rFonts w:ascii="Palatino Linotype" w:hAnsi="Palatino Linotype"/>
                <w:sz w:val="24"/>
                <w:szCs w:val="24"/>
              </w:rPr>
              <w:t>collegati</w:t>
            </w:r>
            <w:r w:rsidRPr="006E36F9">
              <w:rPr>
                <w:rFonts w:ascii="Palatino Linotype" w:hAnsi="Palatino Linotype"/>
                <w:spacing w:val="-4"/>
                <w:sz w:val="24"/>
                <w:szCs w:val="24"/>
              </w:rPr>
              <w:t xml:space="preserve"> </w:t>
            </w:r>
            <w:r w:rsidRPr="006E36F9">
              <w:rPr>
                <w:rFonts w:ascii="Palatino Linotype" w:hAnsi="Palatino Linotype"/>
                <w:sz w:val="24"/>
                <w:szCs w:val="24"/>
              </w:rPr>
              <w:t>(quinto</w:t>
            </w:r>
            <w:r w:rsidR="00F14A85" w:rsidRPr="006E36F9">
              <w:rPr>
                <w:rFonts w:ascii="Palatino Linotype" w:hAnsi="Palatino Linotype"/>
                <w:sz w:val="24"/>
                <w:szCs w:val="24"/>
              </w:rPr>
              <w:t xml:space="preserve"> </w:t>
            </w:r>
            <w:r w:rsidRPr="006E36F9">
              <w:rPr>
                <w:rFonts w:ascii="Palatino Linotype" w:hAnsi="Palatino Linotype"/>
                <w:sz w:val="24"/>
                <w:szCs w:val="24"/>
              </w:rPr>
              <w:t>d’obbligo,</w:t>
            </w:r>
            <w:r w:rsidRPr="006E36F9">
              <w:rPr>
                <w:rFonts w:ascii="Palatino Linotype" w:hAnsi="Palatino Linotype"/>
                <w:spacing w:val="-6"/>
                <w:sz w:val="24"/>
                <w:szCs w:val="24"/>
              </w:rPr>
              <w:t xml:space="preserve"> </w:t>
            </w:r>
            <w:r w:rsidRPr="006E36F9">
              <w:rPr>
                <w:rFonts w:ascii="Palatino Linotype" w:hAnsi="Palatino Linotype"/>
                <w:sz w:val="24"/>
                <w:szCs w:val="24"/>
              </w:rPr>
              <w:t>atti</w:t>
            </w:r>
            <w:r w:rsidRPr="006E36F9">
              <w:rPr>
                <w:rFonts w:ascii="Palatino Linotype" w:hAnsi="Palatino Linotype"/>
                <w:spacing w:val="-6"/>
                <w:sz w:val="24"/>
                <w:szCs w:val="24"/>
              </w:rPr>
              <w:t xml:space="preserve"> </w:t>
            </w:r>
            <w:r w:rsidRPr="006E36F9">
              <w:rPr>
                <w:rFonts w:ascii="Palatino Linotype" w:hAnsi="Palatino Linotype"/>
                <w:sz w:val="24"/>
                <w:szCs w:val="24"/>
              </w:rPr>
              <w:t>aggiuntivi)</w:t>
            </w:r>
          </w:p>
        </w:tc>
        <w:tc>
          <w:tcPr>
            <w:tcW w:w="5145" w:type="dxa"/>
            <w:vAlign w:val="center"/>
          </w:tcPr>
          <w:p w14:paraId="22D192DB" w14:textId="2A12A90C" w:rsidR="00897775" w:rsidRPr="006E36F9" w:rsidRDefault="00F8194A" w:rsidP="00B22C57">
            <w:pPr>
              <w:pStyle w:val="TableParagraph"/>
              <w:jc w:val="both"/>
              <w:rPr>
                <w:rFonts w:ascii="Palatino Linotype" w:hAnsi="Palatino Linotype"/>
                <w:sz w:val="24"/>
                <w:szCs w:val="24"/>
              </w:rPr>
            </w:pPr>
            <w:r w:rsidRPr="006E36F9">
              <w:rPr>
                <w:rFonts w:ascii="Palatino Linotype" w:hAnsi="Palatino Linotype"/>
                <w:sz w:val="24"/>
                <w:szCs w:val="24"/>
              </w:rPr>
              <w:t>-</w:t>
            </w:r>
          </w:p>
        </w:tc>
      </w:tr>
      <w:tr w:rsidR="00897775" w:rsidRPr="006E36F9" w14:paraId="7490AD98" w14:textId="77777777" w:rsidTr="00087E49">
        <w:trPr>
          <w:trHeight w:val="502"/>
        </w:trPr>
        <w:tc>
          <w:tcPr>
            <w:tcW w:w="3961" w:type="dxa"/>
            <w:shd w:val="clear" w:color="auto" w:fill="DBE5F1" w:themeFill="accent1" w:themeFillTint="33"/>
            <w:vAlign w:val="center"/>
          </w:tcPr>
          <w:p w14:paraId="3B600A49" w14:textId="77777777" w:rsidR="00897775" w:rsidRPr="006E36F9" w:rsidRDefault="002F7EE0">
            <w:pPr>
              <w:pStyle w:val="TableParagraph"/>
              <w:spacing w:line="251" w:lineRule="exact"/>
              <w:ind w:right="91"/>
              <w:jc w:val="right"/>
              <w:rPr>
                <w:rFonts w:ascii="Palatino Linotype" w:hAnsi="Palatino Linotype"/>
                <w:sz w:val="24"/>
                <w:szCs w:val="24"/>
              </w:rPr>
            </w:pPr>
            <w:r w:rsidRPr="006E36F9">
              <w:rPr>
                <w:rFonts w:ascii="Palatino Linotype" w:hAnsi="Palatino Linotype"/>
                <w:sz w:val="24"/>
                <w:szCs w:val="24"/>
              </w:rPr>
              <w:t>Importo</w:t>
            </w:r>
            <w:r w:rsidRPr="006E36F9">
              <w:rPr>
                <w:rFonts w:ascii="Palatino Linotype" w:hAnsi="Palatino Linotype"/>
                <w:spacing w:val="-5"/>
                <w:sz w:val="24"/>
                <w:szCs w:val="24"/>
              </w:rPr>
              <w:t xml:space="preserve"> </w:t>
            </w:r>
            <w:r w:rsidRPr="006E36F9">
              <w:rPr>
                <w:rFonts w:ascii="Palatino Linotype" w:hAnsi="Palatino Linotype"/>
                <w:sz w:val="24"/>
                <w:szCs w:val="24"/>
              </w:rPr>
              <w:t>complessivo</w:t>
            </w:r>
            <w:r w:rsidRPr="006E36F9">
              <w:rPr>
                <w:rFonts w:ascii="Palatino Linotype" w:hAnsi="Palatino Linotype"/>
                <w:spacing w:val="-4"/>
                <w:sz w:val="24"/>
                <w:szCs w:val="24"/>
              </w:rPr>
              <w:t xml:space="preserve"> </w:t>
            </w:r>
            <w:r w:rsidRPr="006E36F9">
              <w:rPr>
                <w:rFonts w:ascii="Palatino Linotype" w:hAnsi="Palatino Linotype"/>
                <w:sz w:val="24"/>
                <w:szCs w:val="24"/>
              </w:rPr>
              <w:t>contratti</w:t>
            </w:r>
            <w:r w:rsidRPr="006E36F9">
              <w:rPr>
                <w:rFonts w:ascii="Palatino Linotype" w:hAnsi="Palatino Linotype"/>
                <w:spacing w:val="-5"/>
                <w:sz w:val="24"/>
                <w:szCs w:val="24"/>
              </w:rPr>
              <w:t xml:space="preserve"> </w:t>
            </w:r>
            <w:r w:rsidRPr="006E36F9">
              <w:rPr>
                <w:rFonts w:ascii="Palatino Linotype" w:hAnsi="Palatino Linotype"/>
                <w:sz w:val="24"/>
                <w:szCs w:val="24"/>
              </w:rPr>
              <w:t>collegati</w:t>
            </w:r>
          </w:p>
        </w:tc>
        <w:tc>
          <w:tcPr>
            <w:tcW w:w="5145" w:type="dxa"/>
          </w:tcPr>
          <w:p w14:paraId="6E775F52" w14:textId="28EBF1CD" w:rsidR="00897775" w:rsidRPr="006E36F9" w:rsidRDefault="00F8194A" w:rsidP="00B22C57">
            <w:pPr>
              <w:pStyle w:val="TableParagraph"/>
              <w:jc w:val="both"/>
              <w:rPr>
                <w:rFonts w:ascii="Palatino Linotype" w:hAnsi="Palatino Linotype"/>
                <w:sz w:val="24"/>
                <w:szCs w:val="24"/>
              </w:rPr>
            </w:pPr>
            <w:r w:rsidRPr="006E36F9">
              <w:rPr>
                <w:rFonts w:ascii="Palatino Linotype" w:hAnsi="Palatino Linotype"/>
                <w:sz w:val="24"/>
                <w:szCs w:val="24"/>
              </w:rPr>
              <w:t>-</w:t>
            </w:r>
          </w:p>
        </w:tc>
      </w:tr>
      <w:tr w:rsidR="00897775" w:rsidRPr="006E36F9" w14:paraId="10CEA638" w14:textId="77777777" w:rsidTr="005878CA">
        <w:trPr>
          <w:trHeight w:val="791"/>
        </w:trPr>
        <w:tc>
          <w:tcPr>
            <w:tcW w:w="3961" w:type="dxa"/>
            <w:shd w:val="clear" w:color="auto" w:fill="DBE5F1" w:themeFill="accent1" w:themeFillTint="33"/>
            <w:vAlign w:val="center"/>
          </w:tcPr>
          <w:p w14:paraId="6D609421" w14:textId="77777777" w:rsidR="00897775" w:rsidRPr="006E36F9" w:rsidRDefault="002F7EE0">
            <w:pPr>
              <w:pStyle w:val="TableParagraph"/>
              <w:spacing w:line="251" w:lineRule="exact"/>
              <w:ind w:right="95"/>
              <w:jc w:val="right"/>
              <w:rPr>
                <w:rFonts w:ascii="Palatino Linotype" w:hAnsi="Palatino Linotype"/>
                <w:sz w:val="24"/>
                <w:szCs w:val="24"/>
              </w:rPr>
            </w:pPr>
            <w:r w:rsidRPr="006E36F9">
              <w:rPr>
                <w:rFonts w:ascii="Palatino Linotype" w:hAnsi="Palatino Linotype"/>
                <w:sz w:val="24"/>
                <w:szCs w:val="24"/>
              </w:rPr>
              <w:t>Importo</w:t>
            </w:r>
            <w:r w:rsidRPr="006E36F9">
              <w:rPr>
                <w:rFonts w:ascii="Palatino Linotype" w:hAnsi="Palatino Linotype"/>
                <w:spacing w:val="-5"/>
                <w:sz w:val="24"/>
                <w:szCs w:val="24"/>
              </w:rPr>
              <w:t xml:space="preserve"> </w:t>
            </w:r>
            <w:r w:rsidRPr="006E36F9">
              <w:rPr>
                <w:rFonts w:ascii="Palatino Linotype" w:hAnsi="Palatino Linotype"/>
                <w:sz w:val="24"/>
                <w:szCs w:val="24"/>
              </w:rPr>
              <w:t>complessivo</w:t>
            </w:r>
            <w:r w:rsidRPr="006E36F9">
              <w:rPr>
                <w:rFonts w:ascii="Palatino Linotype" w:hAnsi="Palatino Linotype"/>
                <w:spacing w:val="-4"/>
                <w:sz w:val="24"/>
                <w:szCs w:val="24"/>
              </w:rPr>
              <w:t xml:space="preserve"> </w:t>
            </w:r>
            <w:r w:rsidRPr="006E36F9">
              <w:rPr>
                <w:rFonts w:ascii="Palatino Linotype" w:hAnsi="Palatino Linotype"/>
                <w:sz w:val="24"/>
                <w:szCs w:val="24"/>
              </w:rPr>
              <w:t>contratto</w:t>
            </w:r>
            <w:r w:rsidRPr="006E36F9">
              <w:rPr>
                <w:rFonts w:ascii="Palatino Linotype" w:hAnsi="Palatino Linotype"/>
                <w:spacing w:val="-5"/>
                <w:sz w:val="24"/>
                <w:szCs w:val="24"/>
              </w:rPr>
              <w:t xml:space="preserve"> </w:t>
            </w:r>
            <w:r w:rsidRPr="006E36F9">
              <w:rPr>
                <w:rFonts w:ascii="Palatino Linotype" w:hAnsi="Palatino Linotype"/>
                <w:sz w:val="24"/>
                <w:szCs w:val="24"/>
              </w:rPr>
              <w:t>base</w:t>
            </w:r>
            <w:r w:rsidRPr="006E36F9">
              <w:rPr>
                <w:rFonts w:ascii="Palatino Linotype" w:hAnsi="Palatino Linotype"/>
                <w:spacing w:val="-5"/>
                <w:sz w:val="24"/>
                <w:szCs w:val="24"/>
              </w:rPr>
              <w:t xml:space="preserve"> </w:t>
            </w:r>
            <w:r w:rsidRPr="006E36F9">
              <w:rPr>
                <w:rFonts w:ascii="Palatino Linotype" w:hAnsi="Palatino Linotype"/>
                <w:sz w:val="24"/>
                <w:szCs w:val="24"/>
              </w:rPr>
              <w:t>più</w:t>
            </w:r>
          </w:p>
          <w:p w14:paraId="2D1FB631" w14:textId="77777777" w:rsidR="00897775" w:rsidRPr="006E36F9" w:rsidRDefault="002F7EE0">
            <w:pPr>
              <w:pStyle w:val="TableParagraph"/>
              <w:spacing w:before="20"/>
              <w:ind w:right="94"/>
              <w:jc w:val="right"/>
              <w:rPr>
                <w:rFonts w:ascii="Palatino Linotype" w:hAnsi="Palatino Linotype"/>
                <w:sz w:val="24"/>
                <w:szCs w:val="24"/>
              </w:rPr>
            </w:pPr>
            <w:r w:rsidRPr="006E36F9">
              <w:rPr>
                <w:rFonts w:ascii="Palatino Linotype" w:hAnsi="Palatino Linotype"/>
                <w:sz w:val="24"/>
                <w:szCs w:val="24"/>
              </w:rPr>
              <w:t>contratti</w:t>
            </w:r>
            <w:r w:rsidRPr="006E36F9">
              <w:rPr>
                <w:rFonts w:ascii="Palatino Linotype" w:hAnsi="Palatino Linotype"/>
                <w:spacing w:val="-8"/>
                <w:sz w:val="24"/>
                <w:szCs w:val="24"/>
              </w:rPr>
              <w:t xml:space="preserve"> </w:t>
            </w:r>
            <w:r w:rsidRPr="006E36F9">
              <w:rPr>
                <w:rFonts w:ascii="Palatino Linotype" w:hAnsi="Palatino Linotype"/>
                <w:sz w:val="24"/>
                <w:szCs w:val="24"/>
              </w:rPr>
              <w:t>collegati</w:t>
            </w:r>
          </w:p>
        </w:tc>
        <w:tc>
          <w:tcPr>
            <w:tcW w:w="5145" w:type="dxa"/>
            <w:vAlign w:val="center"/>
          </w:tcPr>
          <w:p w14:paraId="349D478C" w14:textId="5B252245" w:rsidR="00897775" w:rsidRPr="006E36F9" w:rsidRDefault="00287E2C" w:rsidP="00B22C57">
            <w:pPr>
              <w:pStyle w:val="TableParagraph"/>
              <w:jc w:val="both"/>
              <w:rPr>
                <w:rFonts w:ascii="Palatino Linotype" w:hAnsi="Palatino Linotype"/>
                <w:sz w:val="24"/>
                <w:szCs w:val="24"/>
              </w:rPr>
            </w:pPr>
            <w:r w:rsidRPr="006E36F9">
              <w:rPr>
                <w:rFonts w:ascii="Palatino Linotype" w:hAnsi="Palatino Linotype"/>
                <w:sz w:val="24"/>
                <w:szCs w:val="24"/>
              </w:rPr>
              <w:t>25.077.850,80</w:t>
            </w:r>
            <w:r w:rsidRPr="006E36F9">
              <w:rPr>
                <w:rFonts w:ascii="Palatino Linotype" w:hAnsi="Palatino Linotype" w:cstheme="minorHAnsi"/>
              </w:rPr>
              <w:t xml:space="preserve"> </w:t>
            </w:r>
            <w:r w:rsidR="00CE6ACC" w:rsidRPr="006E36F9">
              <w:rPr>
                <w:rFonts w:ascii="Palatino Linotype" w:hAnsi="Palatino Linotype"/>
                <w:color w:val="000000"/>
                <w:sz w:val="24"/>
                <w:szCs w:val="24"/>
              </w:rPr>
              <w:t>€ (IVA esclusa)</w:t>
            </w:r>
          </w:p>
        </w:tc>
      </w:tr>
      <w:tr w:rsidR="00897775" w:rsidRPr="006E36F9" w14:paraId="3A7273BD" w14:textId="77777777" w:rsidTr="00087E49">
        <w:trPr>
          <w:trHeight w:val="502"/>
        </w:trPr>
        <w:tc>
          <w:tcPr>
            <w:tcW w:w="3961" w:type="dxa"/>
            <w:shd w:val="clear" w:color="auto" w:fill="DBE5F1" w:themeFill="accent1" w:themeFillTint="33"/>
            <w:vAlign w:val="center"/>
          </w:tcPr>
          <w:p w14:paraId="62CB7C72" w14:textId="77777777" w:rsidR="00897775" w:rsidRPr="006E36F9" w:rsidRDefault="002F7EE0">
            <w:pPr>
              <w:pStyle w:val="TableParagraph"/>
              <w:spacing w:line="251" w:lineRule="exact"/>
              <w:ind w:right="94"/>
              <w:jc w:val="right"/>
              <w:rPr>
                <w:rFonts w:ascii="Palatino Linotype" w:hAnsi="Palatino Linotype"/>
                <w:sz w:val="24"/>
                <w:szCs w:val="24"/>
              </w:rPr>
            </w:pPr>
            <w:r w:rsidRPr="006E36F9">
              <w:rPr>
                <w:rFonts w:ascii="Palatino Linotype" w:hAnsi="Palatino Linotype"/>
                <w:sz w:val="24"/>
                <w:szCs w:val="24"/>
              </w:rPr>
              <w:t>Eventuali</w:t>
            </w:r>
            <w:r w:rsidRPr="006E36F9">
              <w:rPr>
                <w:rFonts w:ascii="Palatino Linotype" w:hAnsi="Palatino Linotype"/>
                <w:spacing w:val="-4"/>
                <w:sz w:val="24"/>
                <w:szCs w:val="24"/>
              </w:rPr>
              <w:t xml:space="preserve"> </w:t>
            </w:r>
            <w:r w:rsidRPr="006E36F9">
              <w:rPr>
                <w:rFonts w:ascii="Palatino Linotype" w:hAnsi="Palatino Linotype"/>
                <w:sz w:val="24"/>
                <w:szCs w:val="24"/>
              </w:rPr>
              <w:t>proroghe</w:t>
            </w:r>
            <w:r w:rsidRPr="006E36F9">
              <w:rPr>
                <w:rFonts w:ascii="Palatino Linotype" w:hAnsi="Palatino Linotype"/>
                <w:spacing w:val="-4"/>
                <w:sz w:val="24"/>
                <w:szCs w:val="24"/>
              </w:rPr>
              <w:t xml:space="preserve"> </w:t>
            </w:r>
            <w:r w:rsidRPr="006E36F9">
              <w:rPr>
                <w:rFonts w:ascii="Palatino Linotype" w:hAnsi="Palatino Linotype"/>
                <w:sz w:val="24"/>
                <w:szCs w:val="24"/>
              </w:rPr>
              <w:t>collegate</w:t>
            </w:r>
          </w:p>
        </w:tc>
        <w:tc>
          <w:tcPr>
            <w:tcW w:w="5145" w:type="dxa"/>
          </w:tcPr>
          <w:p w14:paraId="337213E8" w14:textId="0E3CC5FC" w:rsidR="00897775" w:rsidRPr="006E36F9" w:rsidRDefault="00F8194A" w:rsidP="00B22C57">
            <w:pPr>
              <w:pStyle w:val="TableParagraph"/>
              <w:jc w:val="both"/>
              <w:rPr>
                <w:rFonts w:ascii="Palatino Linotype" w:hAnsi="Palatino Linotype"/>
                <w:sz w:val="24"/>
                <w:szCs w:val="24"/>
              </w:rPr>
            </w:pPr>
            <w:r w:rsidRPr="006E36F9">
              <w:rPr>
                <w:rFonts w:ascii="Palatino Linotype" w:hAnsi="Palatino Linotype"/>
                <w:sz w:val="24"/>
                <w:szCs w:val="24"/>
              </w:rPr>
              <w:t>-</w:t>
            </w:r>
          </w:p>
        </w:tc>
      </w:tr>
      <w:tr w:rsidR="00897775" w:rsidRPr="006E36F9" w14:paraId="21CE5E2A" w14:textId="77777777" w:rsidTr="00087E49">
        <w:trPr>
          <w:trHeight w:val="498"/>
        </w:trPr>
        <w:tc>
          <w:tcPr>
            <w:tcW w:w="3961" w:type="dxa"/>
            <w:shd w:val="clear" w:color="auto" w:fill="DBE5F1" w:themeFill="accent1" w:themeFillTint="33"/>
            <w:vAlign w:val="center"/>
          </w:tcPr>
          <w:p w14:paraId="53CEE5F0" w14:textId="77777777" w:rsidR="00897775" w:rsidRPr="006E36F9" w:rsidRDefault="002F7EE0">
            <w:pPr>
              <w:pStyle w:val="TableParagraph"/>
              <w:spacing w:line="251" w:lineRule="exact"/>
              <w:ind w:right="91"/>
              <w:jc w:val="right"/>
              <w:rPr>
                <w:rFonts w:ascii="Palatino Linotype" w:hAnsi="Palatino Linotype"/>
                <w:sz w:val="24"/>
                <w:szCs w:val="24"/>
              </w:rPr>
            </w:pPr>
            <w:r w:rsidRPr="006E36F9">
              <w:rPr>
                <w:rFonts w:ascii="Palatino Linotype" w:hAnsi="Palatino Linotype"/>
                <w:sz w:val="24"/>
                <w:szCs w:val="24"/>
              </w:rPr>
              <w:t>Data</w:t>
            </w:r>
            <w:r w:rsidRPr="006E36F9">
              <w:rPr>
                <w:rFonts w:ascii="Palatino Linotype" w:hAnsi="Palatino Linotype"/>
                <w:spacing w:val="-3"/>
                <w:sz w:val="24"/>
                <w:szCs w:val="24"/>
              </w:rPr>
              <w:t xml:space="preserve"> </w:t>
            </w:r>
            <w:r w:rsidRPr="006E36F9">
              <w:rPr>
                <w:rFonts w:ascii="Palatino Linotype" w:hAnsi="Palatino Linotype"/>
                <w:sz w:val="24"/>
                <w:szCs w:val="24"/>
              </w:rPr>
              <w:t>stipula</w:t>
            </w:r>
            <w:r w:rsidRPr="006E36F9">
              <w:rPr>
                <w:rFonts w:ascii="Palatino Linotype" w:hAnsi="Palatino Linotype"/>
                <w:spacing w:val="-3"/>
                <w:sz w:val="24"/>
                <w:szCs w:val="24"/>
              </w:rPr>
              <w:t xml:space="preserve"> </w:t>
            </w:r>
            <w:r w:rsidRPr="006E36F9">
              <w:rPr>
                <w:rFonts w:ascii="Palatino Linotype" w:hAnsi="Palatino Linotype"/>
                <w:sz w:val="24"/>
                <w:szCs w:val="24"/>
              </w:rPr>
              <w:t>proroghe</w:t>
            </w:r>
          </w:p>
        </w:tc>
        <w:tc>
          <w:tcPr>
            <w:tcW w:w="5145" w:type="dxa"/>
          </w:tcPr>
          <w:p w14:paraId="4357FE94" w14:textId="4C841702" w:rsidR="00897775" w:rsidRPr="006E36F9" w:rsidRDefault="00F8194A" w:rsidP="00B22C57">
            <w:pPr>
              <w:pStyle w:val="TableParagraph"/>
              <w:jc w:val="both"/>
              <w:rPr>
                <w:rFonts w:ascii="Palatino Linotype" w:hAnsi="Palatino Linotype"/>
                <w:sz w:val="24"/>
                <w:szCs w:val="24"/>
              </w:rPr>
            </w:pPr>
            <w:r w:rsidRPr="006E36F9">
              <w:rPr>
                <w:rFonts w:ascii="Palatino Linotype" w:hAnsi="Palatino Linotype"/>
                <w:sz w:val="24"/>
                <w:szCs w:val="24"/>
              </w:rPr>
              <w:t>-</w:t>
            </w:r>
          </w:p>
        </w:tc>
      </w:tr>
      <w:tr w:rsidR="00897775" w:rsidRPr="006E36F9" w14:paraId="3F781470" w14:textId="77777777" w:rsidTr="00087E49">
        <w:trPr>
          <w:trHeight w:val="502"/>
        </w:trPr>
        <w:tc>
          <w:tcPr>
            <w:tcW w:w="3961" w:type="dxa"/>
            <w:shd w:val="clear" w:color="auto" w:fill="DBE5F1" w:themeFill="accent1" w:themeFillTint="33"/>
            <w:vAlign w:val="center"/>
          </w:tcPr>
          <w:p w14:paraId="04FF4867" w14:textId="77777777" w:rsidR="00897775" w:rsidRPr="006E36F9" w:rsidRDefault="002F7EE0">
            <w:pPr>
              <w:pStyle w:val="TableParagraph"/>
              <w:spacing w:line="251" w:lineRule="exact"/>
              <w:ind w:right="93"/>
              <w:jc w:val="right"/>
              <w:rPr>
                <w:rFonts w:ascii="Palatino Linotype" w:hAnsi="Palatino Linotype"/>
                <w:sz w:val="24"/>
                <w:szCs w:val="24"/>
              </w:rPr>
            </w:pPr>
            <w:r w:rsidRPr="006E36F9">
              <w:rPr>
                <w:rFonts w:ascii="Palatino Linotype" w:hAnsi="Palatino Linotype"/>
                <w:sz w:val="24"/>
                <w:szCs w:val="24"/>
              </w:rPr>
              <w:t>Data</w:t>
            </w:r>
            <w:r w:rsidRPr="006E36F9">
              <w:rPr>
                <w:rFonts w:ascii="Palatino Linotype" w:hAnsi="Palatino Linotype"/>
                <w:spacing w:val="-3"/>
                <w:sz w:val="24"/>
                <w:szCs w:val="24"/>
              </w:rPr>
              <w:t xml:space="preserve"> </w:t>
            </w:r>
            <w:r w:rsidRPr="006E36F9">
              <w:rPr>
                <w:rFonts w:ascii="Palatino Linotype" w:hAnsi="Palatino Linotype"/>
                <w:sz w:val="24"/>
                <w:szCs w:val="24"/>
              </w:rPr>
              <w:t>inizio</w:t>
            </w:r>
            <w:r w:rsidRPr="006E36F9">
              <w:rPr>
                <w:rFonts w:ascii="Palatino Linotype" w:hAnsi="Palatino Linotype"/>
                <w:spacing w:val="-2"/>
                <w:sz w:val="24"/>
                <w:szCs w:val="24"/>
              </w:rPr>
              <w:t xml:space="preserve"> </w:t>
            </w:r>
            <w:r w:rsidRPr="006E36F9">
              <w:rPr>
                <w:rFonts w:ascii="Palatino Linotype" w:hAnsi="Palatino Linotype"/>
                <w:sz w:val="24"/>
                <w:szCs w:val="24"/>
              </w:rPr>
              <w:t>–</w:t>
            </w:r>
            <w:r w:rsidRPr="006E36F9">
              <w:rPr>
                <w:rFonts w:ascii="Palatino Linotype" w:hAnsi="Palatino Linotype"/>
                <w:spacing w:val="-2"/>
                <w:sz w:val="24"/>
                <w:szCs w:val="24"/>
              </w:rPr>
              <w:t xml:space="preserve"> </w:t>
            </w:r>
            <w:r w:rsidRPr="006E36F9">
              <w:rPr>
                <w:rFonts w:ascii="Palatino Linotype" w:hAnsi="Palatino Linotype"/>
                <w:sz w:val="24"/>
                <w:szCs w:val="24"/>
              </w:rPr>
              <w:t>data</w:t>
            </w:r>
            <w:r w:rsidRPr="006E36F9">
              <w:rPr>
                <w:rFonts w:ascii="Palatino Linotype" w:hAnsi="Palatino Linotype"/>
                <w:spacing w:val="-2"/>
                <w:sz w:val="24"/>
                <w:szCs w:val="24"/>
              </w:rPr>
              <w:t xml:space="preserve"> </w:t>
            </w:r>
            <w:r w:rsidRPr="006E36F9">
              <w:rPr>
                <w:rFonts w:ascii="Palatino Linotype" w:hAnsi="Palatino Linotype"/>
                <w:sz w:val="24"/>
                <w:szCs w:val="24"/>
              </w:rPr>
              <w:t>fine</w:t>
            </w:r>
            <w:r w:rsidRPr="006E36F9">
              <w:rPr>
                <w:rFonts w:ascii="Palatino Linotype" w:hAnsi="Palatino Linotype"/>
                <w:spacing w:val="-3"/>
                <w:sz w:val="24"/>
                <w:szCs w:val="24"/>
              </w:rPr>
              <w:t xml:space="preserve"> </w:t>
            </w:r>
            <w:r w:rsidRPr="006E36F9">
              <w:rPr>
                <w:rFonts w:ascii="Palatino Linotype" w:hAnsi="Palatino Linotype"/>
                <w:sz w:val="24"/>
                <w:szCs w:val="24"/>
              </w:rPr>
              <w:t>proroghe</w:t>
            </w:r>
          </w:p>
        </w:tc>
        <w:tc>
          <w:tcPr>
            <w:tcW w:w="5145" w:type="dxa"/>
          </w:tcPr>
          <w:p w14:paraId="50895469" w14:textId="027385FE" w:rsidR="00897775" w:rsidRPr="006E36F9" w:rsidRDefault="00F8194A" w:rsidP="00B22C57">
            <w:pPr>
              <w:pStyle w:val="TableParagraph"/>
              <w:jc w:val="both"/>
              <w:rPr>
                <w:rFonts w:ascii="Palatino Linotype" w:hAnsi="Palatino Linotype"/>
                <w:sz w:val="24"/>
                <w:szCs w:val="24"/>
              </w:rPr>
            </w:pPr>
            <w:r w:rsidRPr="006E36F9">
              <w:rPr>
                <w:rFonts w:ascii="Palatino Linotype" w:hAnsi="Palatino Linotype"/>
                <w:sz w:val="24"/>
                <w:szCs w:val="24"/>
              </w:rPr>
              <w:t>-</w:t>
            </w:r>
          </w:p>
        </w:tc>
      </w:tr>
      <w:tr w:rsidR="00897775" w:rsidRPr="006E36F9" w14:paraId="2E776E98" w14:textId="77777777" w:rsidTr="00087E49">
        <w:trPr>
          <w:trHeight w:val="501"/>
        </w:trPr>
        <w:tc>
          <w:tcPr>
            <w:tcW w:w="3961" w:type="dxa"/>
            <w:shd w:val="clear" w:color="auto" w:fill="DBE5F1" w:themeFill="accent1" w:themeFillTint="33"/>
            <w:vAlign w:val="center"/>
          </w:tcPr>
          <w:p w14:paraId="7CB4F3C9" w14:textId="77777777" w:rsidR="00897775" w:rsidRPr="006E36F9" w:rsidRDefault="002F7EE0">
            <w:pPr>
              <w:pStyle w:val="TableParagraph"/>
              <w:spacing w:line="251" w:lineRule="exact"/>
              <w:ind w:right="93"/>
              <w:jc w:val="right"/>
              <w:rPr>
                <w:rFonts w:ascii="Palatino Linotype" w:hAnsi="Palatino Linotype"/>
                <w:sz w:val="24"/>
                <w:szCs w:val="24"/>
              </w:rPr>
            </w:pPr>
            <w:r w:rsidRPr="006E36F9">
              <w:rPr>
                <w:rFonts w:ascii="Palatino Linotype" w:hAnsi="Palatino Linotype"/>
                <w:sz w:val="24"/>
                <w:szCs w:val="24"/>
              </w:rPr>
              <w:t>Importo</w:t>
            </w:r>
            <w:r w:rsidRPr="006E36F9">
              <w:rPr>
                <w:rFonts w:ascii="Palatino Linotype" w:hAnsi="Palatino Linotype"/>
                <w:spacing w:val="-4"/>
                <w:sz w:val="24"/>
                <w:szCs w:val="24"/>
              </w:rPr>
              <w:t xml:space="preserve"> </w:t>
            </w:r>
            <w:r w:rsidRPr="006E36F9">
              <w:rPr>
                <w:rFonts w:ascii="Palatino Linotype" w:hAnsi="Palatino Linotype"/>
                <w:sz w:val="24"/>
                <w:szCs w:val="24"/>
              </w:rPr>
              <w:t>complessivo</w:t>
            </w:r>
            <w:r w:rsidRPr="006E36F9">
              <w:rPr>
                <w:rFonts w:ascii="Palatino Linotype" w:hAnsi="Palatino Linotype"/>
                <w:spacing w:val="-4"/>
                <w:sz w:val="24"/>
                <w:szCs w:val="24"/>
              </w:rPr>
              <w:t xml:space="preserve"> </w:t>
            </w:r>
            <w:r w:rsidRPr="006E36F9">
              <w:rPr>
                <w:rFonts w:ascii="Palatino Linotype" w:hAnsi="Palatino Linotype"/>
                <w:sz w:val="24"/>
                <w:szCs w:val="24"/>
              </w:rPr>
              <w:t>proroghe</w:t>
            </w:r>
          </w:p>
        </w:tc>
        <w:tc>
          <w:tcPr>
            <w:tcW w:w="5145" w:type="dxa"/>
          </w:tcPr>
          <w:p w14:paraId="44F963D3" w14:textId="24E801B8" w:rsidR="00897775" w:rsidRPr="006E36F9" w:rsidRDefault="00F8194A" w:rsidP="00B22C57">
            <w:pPr>
              <w:pStyle w:val="TableParagraph"/>
              <w:jc w:val="both"/>
              <w:rPr>
                <w:rFonts w:ascii="Palatino Linotype" w:hAnsi="Palatino Linotype"/>
                <w:sz w:val="24"/>
                <w:szCs w:val="24"/>
              </w:rPr>
            </w:pPr>
            <w:r w:rsidRPr="006E36F9">
              <w:rPr>
                <w:rFonts w:ascii="Palatino Linotype" w:hAnsi="Palatino Linotype"/>
                <w:sz w:val="24"/>
                <w:szCs w:val="24"/>
              </w:rPr>
              <w:t>-</w:t>
            </w:r>
          </w:p>
        </w:tc>
      </w:tr>
      <w:tr w:rsidR="00897775" w:rsidRPr="006E36F9" w14:paraId="32E316A1" w14:textId="77777777" w:rsidTr="00F60F5C">
        <w:trPr>
          <w:trHeight w:val="499"/>
        </w:trPr>
        <w:tc>
          <w:tcPr>
            <w:tcW w:w="3961" w:type="dxa"/>
            <w:shd w:val="clear" w:color="auto" w:fill="DBE5F1" w:themeFill="accent1" w:themeFillTint="33"/>
            <w:vAlign w:val="center"/>
          </w:tcPr>
          <w:p w14:paraId="36DA8800" w14:textId="77777777" w:rsidR="00897775" w:rsidRPr="006E36F9" w:rsidRDefault="002F7EE0">
            <w:pPr>
              <w:pStyle w:val="TableParagraph"/>
              <w:spacing w:line="253" w:lineRule="exact"/>
              <w:ind w:right="93"/>
              <w:jc w:val="right"/>
              <w:rPr>
                <w:rFonts w:ascii="Palatino Linotype" w:hAnsi="Palatino Linotype"/>
                <w:sz w:val="24"/>
                <w:szCs w:val="24"/>
              </w:rPr>
            </w:pPr>
            <w:r w:rsidRPr="006E36F9">
              <w:rPr>
                <w:rFonts w:ascii="Palatino Linotype" w:hAnsi="Palatino Linotype"/>
                <w:sz w:val="24"/>
                <w:szCs w:val="24"/>
              </w:rPr>
              <w:t>Importo</w:t>
            </w:r>
            <w:r w:rsidRPr="006E36F9">
              <w:rPr>
                <w:rFonts w:ascii="Palatino Linotype" w:hAnsi="Palatino Linotype"/>
                <w:spacing w:val="-2"/>
                <w:sz w:val="24"/>
                <w:szCs w:val="24"/>
              </w:rPr>
              <w:t xml:space="preserve"> </w:t>
            </w:r>
            <w:r w:rsidRPr="006E36F9">
              <w:rPr>
                <w:rFonts w:ascii="Palatino Linotype" w:hAnsi="Palatino Linotype"/>
                <w:sz w:val="24"/>
                <w:szCs w:val="24"/>
              </w:rPr>
              <w:t>totale</w:t>
            </w:r>
            <w:r w:rsidRPr="006E36F9">
              <w:rPr>
                <w:rFonts w:ascii="Palatino Linotype" w:hAnsi="Palatino Linotype"/>
                <w:spacing w:val="-3"/>
                <w:sz w:val="24"/>
                <w:szCs w:val="24"/>
              </w:rPr>
              <w:t xml:space="preserve"> </w:t>
            </w:r>
            <w:r w:rsidRPr="006E36F9">
              <w:rPr>
                <w:rFonts w:ascii="Palatino Linotype" w:hAnsi="Palatino Linotype"/>
                <w:sz w:val="24"/>
                <w:szCs w:val="24"/>
              </w:rPr>
              <w:t>contratti</w:t>
            </w:r>
            <w:r w:rsidRPr="006E36F9">
              <w:rPr>
                <w:rFonts w:ascii="Palatino Linotype" w:hAnsi="Palatino Linotype"/>
                <w:spacing w:val="-2"/>
                <w:sz w:val="24"/>
                <w:szCs w:val="24"/>
              </w:rPr>
              <w:t xml:space="preserve"> </w:t>
            </w:r>
            <w:r w:rsidRPr="006E36F9">
              <w:rPr>
                <w:rFonts w:ascii="Palatino Linotype" w:hAnsi="Palatino Linotype"/>
                <w:sz w:val="24"/>
                <w:szCs w:val="24"/>
              </w:rPr>
              <w:t>e</w:t>
            </w:r>
            <w:r w:rsidRPr="006E36F9">
              <w:rPr>
                <w:rFonts w:ascii="Palatino Linotype" w:hAnsi="Palatino Linotype"/>
                <w:spacing w:val="-3"/>
                <w:sz w:val="24"/>
                <w:szCs w:val="24"/>
              </w:rPr>
              <w:t xml:space="preserve"> </w:t>
            </w:r>
            <w:r w:rsidRPr="006E36F9">
              <w:rPr>
                <w:rFonts w:ascii="Palatino Linotype" w:hAnsi="Palatino Linotype"/>
                <w:sz w:val="24"/>
                <w:szCs w:val="24"/>
              </w:rPr>
              <w:t>proroghe</w:t>
            </w:r>
          </w:p>
        </w:tc>
        <w:tc>
          <w:tcPr>
            <w:tcW w:w="5145" w:type="dxa"/>
            <w:vAlign w:val="center"/>
          </w:tcPr>
          <w:p w14:paraId="78A0261D" w14:textId="317B4543" w:rsidR="00897775" w:rsidRPr="006E36F9" w:rsidRDefault="00287E2C" w:rsidP="00F60F5C">
            <w:pPr>
              <w:pStyle w:val="TableParagraph"/>
              <w:rPr>
                <w:rFonts w:ascii="Palatino Linotype" w:hAnsi="Palatino Linotype"/>
                <w:sz w:val="24"/>
                <w:szCs w:val="24"/>
              </w:rPr>
            </w:pPr>
            <w:r w:rsidRPr="006E36F9">
              <w:rPr>
                <w:rFonts w:ascii="Palatino Linotype" w:hAnsi="Palatino Linotype"/>
                <w:sz w:val="24"/>
                <w:szCs w:val="24"/>
              </w:rPr>
              <w:t>25.077.850,80</w:t>
            </w:r>
            <w:r w:rsidRPr="006E36F9">
              <w:rPr>
                <w:rFonts w:ascii="Palatino Linotype" w:hAnsi="Palatino Linotype" w:cstheme="minorHAnsi"/>
              </w:rPr>
              <w:t xml:space="preserve"> </w:t>
            </w:r>
            <w:r w:rsidR="00CE6ACC" w:rsidRPr="006E36F9">
              <w:rPr>
                <w:rFonts w:ascii="Palatino Linotype" w:hAnsi="Palatino Linotype"/>
                <w:color w:val="000000"/>
                <w:sz w:val="24"/>
                <w:szCs w:val="24"/>
              </w:rPr>
              <w:t>€ (IVA esclusa)</w:t>
            </w:r>
          </w:p>
        </w:tc>
      </w:tr>
    </w:tbl>
    <w:p w14:paraId="638696FC" w14:textId="469F87E3" w:rsidR="00B25A04" w:rsidRPr="006E36F9" w:rsidRDefault="00B25A04">
      <w:pPr>
        <w:pStyle w:val="Corpotesto"/>
        <w:rPr>
          <w:rFonts w:ascii="Palatino Linotype" w:hAnsi="Palatino Linotype" w:cs="Calibri"/>
          <w:sz w:val="20"/>
        </w:rPr>
      </w:pPr>
    </w:p>
    <w:p w14:paraId="7DF20576" w14:textId="51F01FAF" w:rsidR="00B75CA7" w:rsidRPr="006E36F9" w:rsidRDefault="006E36F9">
      <w:pPr>
        <w:rPr>
          <w:rFonts w:ascii="Palatino Linotype" w:hAnsi="Palatino Linotype" w:cs="Calibri"/>
          <w:sz w:val="20"/>
        </w:rPr>
      </w:pPr>
      <w:r w:rsidRPr="006E36F9">
        <w:rPr>
          <w:rFonts w:ascii="Palatino Linotype" w:hAnsi="Palatino Linotype" w:cs="Calibri"/>
          <w:sz w:val="20"/>
        </w:rPr>
        <w:br w:type="page"/>
      </w:r>
    </w:p>
    <w:p w14:paraId="348B57C3" w14:textId="049CF720" w:rsidR="00897775" w:rsidRPr="006E36F9" w:rsidRDefault="002F7EE0" w:rsidP="005906E3">
      <w:pPr>
        <w:pStyle w:val="Titolo1"/>
        <w:jc w:val="both"/>
        <w:rPr>
          <w:rFonts w:ascii="Palatino Linotype" w:hAnsi="Palatino Linotype"/>
        </w:rPr>
      </w:pPr>
      <w:bookmarkStart w:id="1" w:name="_Toc193468909"/>
      <w:r w:rsidRPr="006E36F9">
        <w:rPr>
          <w:rFonts w:ascii="Palatino Linotype" w:hAnsi="Palatino Linotype"/>
        </w:rPr>
        <w:lastRenderedPageBreak/>
        <w:t>INTRODUZIONE</w:t>
      </w:r>
      <w:bookmarkEnd w:id="1"/>
    </w:p>
    <w:p w14:paraId="14C12A25" w14:textId="77777777" w:rsidR="00593B70" w:rsidRPr="006E36F9" w:rsidRDefault="00593B70" w:rsidP="005906E3">
      <w:pPr>
        <w:pStyle w:val="Titolo1"/>
        <w:numPr>
          <w:ilvl w:val="0"/>
          <w:numId w:val="0"/>
        </w:numPr>
        <w:ind w:left="432"/>
        <w:jc w:val="both"/>
        <w:rPr>
          <w:rFonts w:ascii="Palatino Linotype" w:hAnsi="Palatino Linotype"/>
        </w:rPr>
      </w:pPr>
    </w:p>
    <w:p w14:paraId="60B29D7E" w14:textId="77777777" w:rsidR="00897775" w:rsidRPr="006E36F9" w:rsidRDefault="002F7EE0" w:rsidP="005906E3">
      <w:pPr>
        <w:pStyle w:val="Titolo2"/>
        <w:jc w:val="both"/>
        <w:rPr>
          <w:rFonts w:ascii="Palatino Linotype" w:hAnsi="Palatino Linotype"/>
        </w:rPr>
      </w:pPr>
      <w:bookmarkStart w:id="2" w:name="_Toc193468910"/>
      <w:r w:rsidRPr="006E36F9">
        <w:rPr>
          <w:rFonts w:ascii="Palatino Linotype" w:hAnsi="Palatino Linotype"/>
        </w:rPr>
        <w:t>BREVE</w:t>
      </w:r>
      <w:r w:rsidRPr="006E36F9">
        <w:rPr>
          <w:rFonts w:ascii="Palatino Linotype" w:hAnsi="Palatino Linotype"/>
          <w:spacing w:val="-4"/>
        </w:rPr>
        <w:t xml:space="preserve"> </w:t>
      </w:r>
      <w:r w:rsidRPr="006E36F9">
        <w:rPr>
          <w:rFonts w:ascii="Palatino Linotype" w:hAnsi="Palatino Linotype"/>
        </w:rPr>
        <w:t>DESCRIZIONE</w:t>
      </w:r>
      <w:r w:rsidRPr="006E36F9">
        <w:rPr>
          <w:rFonts w:ascii="Palatino Linotype" w:hAnsi="Palatino Linotype"/>
          <w:spacing w:val="-3"/>
        </w:rPr>
        <w:t xml:space="preserve"> </w:t>
      </w:r>
      <w:r w:rsidRPr="006E36F9">
        <w:rPr>
          <w:rFonts w:ascii="Palatino Linotype" w:hAnsi="Palatino Linotype"/>
        </w:rPr>
        <w:t>DEL</w:t>
      </w:r>
      <w:r w:rsidRPr="006E36F9">
        <w:rPr>
          <w:rFonts w:ascii="Palatino Linotype" w:hAnsi="Palatino Linotype"/>
          <w:spacing w:val="-5"/>
        </w:rPr>
        <w:t xml:space="preserve"> </w:t>
      </w:r>
      <w:r w:rsidRPr="006E36F9">
        <w:rPr>
          <w:rFonts w:ascii="Palatino Linotype" w:hAnsi="Palatino Linotype"/>
        </w:rPr>
        <w:t>CONTRATTO</w:t>
      </w:r>
      <w:r w:rsidRPr="006E36F9">
        <w:rPr>
          <w:rFonts w:ascii="Palatino Linotype" w:hAnsi="Palatino Linotype"/>
          <w:spacing w:val="-3"/>
        </w:rPr>
        <w:t xml:space="preserve"> </w:t>
      </w:r>
      <w:r w:rsidRPr="006E36F9">
        <w:rPr>
          <w:rFonts w:ascii="Palatino Linotype" w:hAnsi="Palatino Linotype"/>
        </w:rPr>
        <w:t>E</w:t>
      </w:r>
      <w:r w:rsidRPr="006E36F9">
        <w:rPr>
          <w:rFonts w:ascii="Palatino Linotype" w:hAnsi="Palatino Linotype"/>
          <w:spacing w:val="-4"/>
        </w:rPr>
        <w:t xml:space="preserve"> </w:t>
      </w:r>
      <w:r w:rsidRPr="006E36F9">
        <w:rPr>
          <w:rFonts w:ascii="Palatino Linotype" w:hAnsi="Palatino Linotype"/>
        </w:rPr>
        <w:t>DEGLI</w:t>
      </w:r>
      <w:r w:rsidRPr="006E36F9">
        <w:rPr>
          <w:rFonts w:ascii="Palatino Linotype" w:hAnsi="Palatino Linotype"/>
          <w:spacing w:val="-3"/>
        </w:rPr>
        <w:t xml:space="preserve"> </w:t>
      </w:r>
      <w:r w:rsidRPr="006E36F9">
        <w:rPr>
          <w:rFonts w:ascii="Palatino Linotype" w:hAnsi="Palatino Linotype"/>
        </w:rPr>
        <w:t>EVENTUALI</w:t>
      </w:r>
      <w:r w:rsidRPr="006E36F9">
        <w:rPr>
          <w:rFonts w:ascii="Palatino Linotype" w:hAnsi="Palatino Linotype"/>
          <w:spacing w:val="-1"/>
        </w:rPr>
        <w:t xml:space="preserve"> </w:t>
      </w:r>
      <w:r w:rsidRPr="006E36F9">
        <w:rPr>
          <w:rFonts w:ascii="Palatino Linotype" w:hAnsi="Palatino Linotype"/>
        </w:rPr>
        <w:t>ATTI</w:t>
      </w:r>
      <w:r w:rsidRPr="006E36F9">
        <w:rPr>
          <w:rFonts w:ascii="Palatino Linotype" w:hAnsi="Palatino Linotype"/>
          <w:spacing w:val="-4"/>
        </w:rPr>
        <w:t xml:space="preserve"> </w:t>
      </w:r>
      <w:r w:rsidRPr="006E36F9">
        <w:rPr>
          <w:rFonts w:ascii="Palatino Linotype" w:hAnsi="Palatino Linotype"/>
        </w:rPr>
        <w:t>COLLEGATI</w:t>
      </w:r>
      <w:bookmarkEnd w:id="2"/>
    </w:p>
    <w:p w14:paraId="592B45C9" w14:textId="4E92A390" w:rsidR="00A2096B" w:rsidRPr="006E36F9" w:rsidRDefault="002C58D6" w:rsidP="00A2096B">
      <w:pPr>
        <w:pStyle w:val="Corpotesto"/>
        <w:tabs>
          <w:tab w:val="left" w:pos="9072"/>
        </w:tabs>
        <w:spacing w:before="46" w:line="247" w:lineRule="auto"/>
        <w:jc w:val="both"/>
        <w:rPr>
          <w:rFonts w:ascii="Palatino Linotype" w:hAnsi="Palatino Linotype"/>
        </w:rPr>
      </w:pPr>
      <w:r w:rsidRPr="006E36F9">
        <w:rPr>
          <w:rFonts w:ascii="Palatino Linotype" w:hAnsi="Palatino Linotype"/>
        </w:rPr>
        <w:t xml:space="preserve">Con l’adesione </w:t>
      </w:r>
      <w:r w:rsidR="009F26C3" w:rsidRPr="006E36F9">
        <w:rPr>
          <w:rFonts w:ascii="Palatino Linotype" w:hAnsi="Palatino Linotype"/>
        </w:rPr>
        <w:t>a</w:t>
      </w:r>
      <w:r w:rsidR="00F60F5C" w:rsidRPr="006E36F9">
        <w:rPr>
          <w:rFonts w:ascii="Palatino Linotype" w:hAnsi="Palatino Linotype"/>
        </w:rPr>
        <w:t xml:space="preserve">ll’Accordo Quadro, </w:t>
      </w:r>
      <w:r w:rsidR="00A2096B" w:rsidRPr="006E36F9">
        <w:rPr>
          <w:rFonts w:ascii="Palatino Linotype" w:hAnsi="Palatino Linotype"/>
        </w:rPr>
        <w:t xml:space="preserve">l’Amministrazione </w:t>
      </w:r>
      <w:r w:rsidRPr="006E36F9">
        <w:rPr>
          <w:rFonts w:ascii="Palatino Linotype" w:hAnsi="Palatino Linotype"/>
        </w:rPr>
        <w:t xml:space="preserve">intende </w:t>
      </w:r>
      <w:r w:rsidR="00F60F5C" w:rsidRPr="006E36F9">
        <w:rPr>
          <w:rFonts w:ascii="Palatino Linotype" w:hAnsi="Palatino Linotype"/>
        </w:rPr>
        <w:t>dotarsi dei servizi applicativi</w:t>
      </w:r>
      <w:r w:rsidR="00A2096B" w:rsidRPr="006E36F9">
        <w:rPr>
          <w:rFonts w:ascii="Palatino Linotype" w:hAnsi="Palatino Linotype"/>
        </w:rPr>
        <w:t xml:space="preserve"> in ottica Cloud</w:t>
      </w:r>
      <w:r w:rsidR="00A84B87" w:rsidRPr="006E36F9">
        <w:rPr>
          <w:rFonts w:ascii="Palatino Linotype" w:hAnsi="Palatino Linotype"/>
        </w:rPr>
        <w:t xml:space="preserve"> per il Lotto1</w:t>
      </w:r>
      <w:r w:rsidR="00F60F5C" w:rsidRPr="006E36F9">
        <w:rPr>
          <w:rFonts w:ascii="Palatino Linotype" w:hAnsi="Palatino Linotype"/>
        </w:rPr>
        <w:t>. Di seguito vengo riportati i servizi erogati:</w:t>
      </w:r>
    </w:p>
    <w:p w14:paraId="611021FF" w14:textId="77777777" w:rsidR="004553C8" w:rsidRPr="006E36F9" w:rsidRDefault="004553C8" w:rsidP="00A2096B">
      <w:pPr>
        <w:pStyle w:val="Corpotesto"/>
        <w:tabs>
          <w:tab w:val="left" w:pos="9072"/>
        </w:tabs>
        <w:spacing w:before="46" w:line="247" w:lineRule="auto"/>
        <w:jc w:val="both"/>
        <w:rPr>
          <w:rFonts w:ascii="Palatino Linotype" w:hAnsi="Palatino Linotype"/>
        </w:rPr>
      </w:pPr>
    </w:p>
    <w:p w14:paraId="4E0BC636" w14:textId="77777777" w:rsidR="004553C8" w:rsidRPr="006E36F9" w:rsidRDefault="004553C8" w:rsidP="004553C8">
      <w:pPr>
        <w:pStyle w:val="Corpotesto"/>
        <w:numPr>
          <w:ilvl w:val="0"/>
          <w:numId w:val="11"/>
        </w:numPr>
        <w:tabs>
          <w:tab w:val="left" w:pos="9072"/>
        </w:tabs>
        <w:spacing w:before="46" w:line="247" w:lineRule="auto"/>
        <w:jc w:val="both"/>
        <w:rPr>
          <w:rFonts w:ascii="Palatino Linotype" w:hAnsi="Palatino Linotype"/>
        </w:rPr>
      </w:pPr>
      <w:r w:rsidRPr="006E36F9">
        <w:rPr>
          <w:rFonts w:ascii="Palatino Linotype" w:hAnsi="Palatino Linotype"/>
        </w:rPr>
        <w:t>Servizi Realizzativi:</w:t>
      </w:r>
    </w:p>
    <w:p w14:paraId="6C211D6A" w14:textId="2D0FB126" w:rsidR="00A2096B" w:rsidRPr="006E36F9" w:rsidRDefault="00A2096B" w:rsidP="004553C8">
      <w:pPr>
        <w:pStyle w:val="Corpotesto"/>
        <w:numPr>
          <w:ilvl w:val="1"/>
          <w:numId w:val="11"/>
        </w:numPr>
        <w:tabs>
          <w:tab w:val="left" w:pos="9072"/>
        </w:tabs>
        <w:spacing w:before="46" w:line="247" w:lineRule="auto"/>
        <w:jc w:val="both"/>
        <w:rPr>
          <w:rFonts w:ascii="Palatino Linotype" w:hAnsi="Palatino Linotype"/>
        </w:rPr>
      </w:pPr>
      <w:r w:rsidRPr="006E36F9">
        <w:rPr>
          <w:rFonts w:ascii="Palatino Linotype" w:hAnsi="Palatino Linotype"/>
        </w:rPr>
        <w:t xml:space="preserve">Servizi di Sviluppo di Applicazioni Software Ex novo – Green Field </w:t>
      </w:r>
    </w:p>
    <w:p w14:paraId="4D724CD7" w14:textId="65C22B2E" w:rsidR="00A2096B" w:rsidRPr="006E36F9" w:rsidRDefault="00A2096B" w:rsidP="004553C8">
      <w:pPr>
        <w:pStyle w:val="Corpotesto"/>
        <w:numPr>
          <w:ilvl w:val="1"/>
          <w:numId w:val="11"/>
        </w:numPr>
        <w:tabs>
          <w:tab w:val="left" w:pos="9072"/>
        </w:tabs>
        <w:spacing w:before="46" w:line="247" w:lineRule="auto"/>
        <w:jc w:val="both"/>
        <w:rPr>
          <w:rFonts w:ascii="Palatino Linotype" w:hAnsi="Palatino Linotype"/>
        </w:rPr>
      </w:pPr>
      <w:r w:rsidRPr="006E36F9">
        <w:rPr>
          <w:rFonts w:ascii="Palatino Linotype" w:hAnsi="Palatino Linotype"/>
        </w:rPr>
        <w:t xml:space="preserve">Servizi di Evoluzione di Applicazioni Software Esistenti </w:t>
      </w:r>
    </w:p>
    <w:p w14:paraId="237100F3" w14:textId="623D1094" w:rsidR="00A2096B" w:rsidRPr="006E36F9" w:rsidRDefault="00A2096B">
      <w:pPr>
        <w:pStyle w:val="Corpotesto"/>
        <w:numPr>
          <w:ilvl w:val="0"/>
          <w:numId w:val="11"/>
        </w:numPr>
        <w:tabs>
          <w:tab w:val="left" w:pos="9072"/>
        </w:tabs>
        <w:spacing w:before="46" w:line="247" w:lineRule="auto"/>
        <w:jc w:val="both"/>
        <w:rPr>
          <w:rFonts w:ascii="Palatino Linotype" w:hAnsi="Palatino Linotype"/>
        </w:rPr>
      </w:pPr>
      <w:r w:rsidRPr="006E36F9">
        <w:rPr>
          <w:rFonts w:ascii="Palatino Linotype" w:hAnsi="Palatino Linotype"/>
        </w:rPr>
        <w:t xml:space="preserve">Servizi di Gestione </w:t>
      </w:r>
      <w:r w:rsidR="008C4FB8" w:rsidRPr="006E36F9">
        <w:rPr>
          <w:rFonts w:ascii="Palatino Linotype" w:hAnsi="Palatino Linotype"/>
        </w:rPr>
        <w:t>e Manutenzione</w:t>
      </w:r>
      <w:r w:rsidRPr="006E36F9">
        <w:rPr>
          <w:rFonts w:ascii="Palatino Linotype" w:hAnsi="Palatino Linotype"/>
        </w:rPr>
        <w:t xml:space="preserve">: </w:t>
      </w:r>
    </w:p>
    <w:p w14:paraId="413E2DB7" w14:textId="091EBB49" w:rsidR="00A2096B" w:rsidRPr="006E36F9" w:rsidRDefault="00A2096B">
      <w:pPr>
        <w:pStyle w:val="Corpotesto"/>
        <w:numPr>
          <w:ilvl w:val="0"/>
          <w:numId w:val="12"/>
        </w:numPr>
        <w:tabs>
          <w:tab w:val="left" w:pos="9072"/>
        </w:tabs>
        <w:spacing w:before="46" w:line="247" w:lineRule="auto"/>
        <w:jc w:val="both"/>
        <w:rPr>
          <w:rFonts w:ascii="Palatino Linotype" w:hAnsi="Palatino Linotype"/>
        </w:rPr>
      </w:pPr>
      <w:r w:rsidRPr="006E36F9">
        <w:rPr>
          <w:rFonts w:ascii="Palatino Linotype" w:hAnsi="Palatino Linotype"/>
        </w:rPr>
        <w:t xml:space="preserve">Gestione applicativi e basi dati </w:t>
      </w:r>
    </w:p>
    <w:p w14:paraId="70A0EDB2" w14:textId="7EA9F3FA" w:rsidR="004553C8" w:rsidRPr="006E36F9" w:rsidRDefault="004553C8" w:rsidP="004553C8">
      <w:pPr>
        <w:pStyle w:val="Corpotesto"/>
        <w:numPr>
          <w:ilvl w:val="0"/>
          <w:numId w:val="11"/>
        </w:numPr>
        <w:tabs>
          <w:tab w:val="left" w:pos="9072"/>
        </w:tabs>
        <w:spacing w:before="46" w:line="247" w:lineRule="auto"/>
        <w:jc w:val="both"/>
        <w:rPr>
          <w:rFonts w:ascii="Palatino Linotype" w:hAnsi="Palatino Linotype"/>
        </w:rPr>
      </w:pPr>
      <w:r w:rsidRPr="006E36F9">
        <w:rPr>
          <w:rFonts w:ascii="Palatino Linotype" w:hAnsi="Palatino Linotype"/>
        </w:rPr>
        <w:t>Servizi Specialistici:</w:t>
      </w:r>
    </w:p>
    <w:p w14:paraId="72EDBAAE" w14:textId="77777777" w:rsidR="004553C8" w:rsidRPr="006E36F9" w:rsidRDefault="004553C8" w:rsidP="004553C8">
      <w:pPr>
        <w:pStyle w:val="Corpotesto"/>
        <w:numPr>
          <w:ilvl w:val="0"/>
          <w:numId w:val="12"/>
        </w:numPr>
        <w:tabs>
          <w:tab w:val="left" w:pos="9072"/>
        </w:tabs>
        <w:spacing w:before="46" w:line="247" w:lineRule="auto"/>
        <w:jc w:val="both"/>
        <w:rPr>
          <w:rFonts w:ascii="Palatino Linotype" w:hAnsi="Palatino Linotype"/>
        </w:rPr>
      </w:pPr>
      <w:r w:rsidRPr="006E36F9">
        <w:rPr>
          <w:rFonts w:ascii="Palatino Linotype" w:hAnsi="Palatino Linotype"/>
        </w:rPr>
        <w:t xml:space="preserve">Servizi di Supporto Specialistico ICT </w:t>
      </w:r>
    </w:p>
    <w:p w14:paraId="6C83555B" w14:textId="77777777" w:rsidR="001D4C1A" w:rsidRPr="006E36F9" w:rsidRDefault="001D4C1A" w:rsidP="005906E3">
      <w:pPr>
        <w:pStyle w:val="Corpotesto"/>
        <w:tabs>
          <w:tab w:val="left" w:pos="9072"/>
        </w:tabs>
        <w:spacing w:before="46" w:line="247" w:lineRule="auto"/>
        <w:jc w:val="both"/>
        <w:rPr>
          <w:rFonts w:ascii="Palatino Linotype" w:hAnsi="Palatino Linotype"/>
        </w:rPr>
      </w:pPr>
    </w:p>
    <w:p w14:paraId="3A0F4C48" w14:textId="5C138F20" w:rsidR="001563A1" w:rsidRPr="006E36F9" w:rsidRDefault="00017AFA" w:rsidP="005906E3">
      <w:pPr>
        <w:pStyle w:val="Corpotesto"/>
        <w:tabs>
          <w:tab w:val="left" w:pos="9072"/>
        </w:tabs>
        <w:spacing w:before="46" w:line="247" w:lineRule="auto"/>
        <w:jc w:val="both"/>
        <w:rPr>
          <w:rFonts w:ascii="Palatino Linotype" w:hAnsi="Palatino Linotype"/>
        </w:rPr>
      </w:pPr>
      <w:r w:rsidRPr="006E36F9">
        <w:rPr>
          <w:rFonts w:ascii="Palatino Linotype" w:hAnsi="Palatino Linotype"/>
        </w:rPr>
        <w:t>Il valore complessivo massimo del contratto è</w:t>
      </w:r>
      <w:r w:rsidR="007D64BD" w:rsidRPr="006E36F9">
        <w:rPr>
          <w:rFonts w:ascii="Palatino Linotype" w:hAnsi="Palatino Linotype"/>
        </w:rPr>
        <w:t xml:space="preserve"> </w:t>
      </w:r>
      <w:r w:rsidR="001D4C1A" w:rsidRPr="006E36F9">
        <w:rPr>
          <w:rFonts w:ascii="Palatino Linotype" w:hAnsi="Palatino Linotype"/>
        </w:rPr>
        <w:t xml:space="preserve">25.077.850,80 </w:t>
      </w:r>
      <w:r w:rsidR="007D64BD" w:rsidRPr="006E36F9">
        <w:rPr>
          <w:rFonts w:ascii="Palatino Linotype" w:hAnsi="Palatino Linotype"/>
        </w:rPr>
        <w:t>eur</w:t>
      </w:r>
      <w:r w:rsidR="00C466EA" w:rsidRPr="006E36F9">
        <w:rPr>
          <w:rFonts w:ascii="Palatino Linotype" w:hAnsi="Palatino Linotype"/>
        </w:rPr>
        <w:t>o</w:t>
      </w:r>
      <w:r w:rsidR="007D64BD" w:rsidRPr="006E36F9">
        <w:rPr>
          <w:rFonts w:ascii="Palatino Linotype" w:hAnsi="Palatino Linotype"/>
        </w:rPr>
        <w:t xml:space="preserve"> IVA esclusa</w:t>
      </w:r>
      <w:r w:rsidR="00FE5C44" w:rsidRPr="006E36F9">
        <w:rPr>
          <w:rFonts w:ascii="Palatino Linotype" w:hAnsi="Palatino Linotype"/>
        </w:rPr>
        <w:t>.</w:t>
      </w:r>
    </w:p>
    <w:p w14:paraId="65AA02C8" w14:textId="77777777" w:rsidR="007D64BD" w:rsidRPr="006E36F9" w:rsidRDefault="007D64BD" w:rsidP="005906E3">
      <w:pPr>
        <w:pStyle w:val="Corpotesto"/>
        <w:tabs>
          <w:tab w:val="left" w:pos="9072"/>
        </w:tabs>
        <w:spacing w:before="46" w:line="247" w:lineRule="auto"/>
        <w:jc w:val="both"/>
        <w:rPr>
          <w:rFonts w:ascii="Palatino Linotype" w:hAnsi="Palatino Linotype"/>
        </w:rPr>
      </w:pPr>
    </w:p>
    <w:p w14:paraId="1BC1081C" w14:textId="77777777" w:rsidR="00897775" w:rsidRPr="006E36F9" w:rsidRDefault="002F7EE0" w:rsidP="005906E3">
      <w:pPr>
        <w:pStyle w:val="Titolo2"/>
        <w:jc w:val="both"/>
        <w:rPr>
          <w:rFonts w:ascii="Palatino Linotype" w:hAnsi="Palatino Linotype"/>
        </w:rPr>
      </w:pPr>
      <w:bookmarkStart w:id="3" w:name="_Toc193468911"/>
      <w:r w:rsidRPr="006E36F9">
        <w:rPr>
          <w:rFonts w:ascii="Palatino Linotype" w:hAnsi="Palatino Linotype"/>
        </w:rPr>
        <w:t>BREVE DESCRIZIONE DEI SERVIZI CONTRATTUALI</w:t>
      </w:r>
      <w:bookmarkEnd w:id="3"/>
    </w:p>
    <w:p w14:paraId="0139144C" w14:textId="7DD0C4C0" w:rsidR="00B25A04" w:rsidRPr="006E36F9" w:rsidRDefault="00767A8C" w:rsidP="005906E3">
      <w:pPr>
        <w:pStyle w:val="Corpotesto"/>
        <w:tabs>
          <w:tab w:val="left" w:pos="9072"/>
        </w:tabs>
        <w:spacing w:before="117"/>
        <w:jc w:val="both"/>
        <w:rPr>
          <w:rFonts w:ascii="Palatino Linotype" w:hAnsi="Palatino Linotype"/>
        </w:rPr>
      </w:pPr>
      <w:r w:rsidRPr="006E36F9">
        <w:rPr>
          <w:rFonts w:ascii="Palatino Linotype" w:hAnsi="Palatino Linotype"/>
        </w:rPr>
        <w:t xml:space="preserve">Di seguito si riporta una descrizione sintetica dei </w:t>
      </w:r>
      <w:r w:rsidR="002F7EE0" w:rsidRPr="006E36F9">
        <w:rPr>
          <w:rFonts w:ascii="Palatino Linotype" w:hAnsi="Palatino Linotype"/>
        </w:rPr>
        <w:t>servizi</w:t>
      </w:r>
      <w:r w:rsidR="002F7EE0" w:rsidRPr="006E36F9">
        <w:rPr>
          <w:rFonts w:ascii="Palatino Linotype" w:hAnsi="Palatino Linotype"/>
          <w:spacing w:val="-2"/>
        </w:rPr>
        <w:t xml:space="preserve"> </w:t>
      </w:r>
      <w:r w:rsidR="00067272" w:rsidRPr="006E36F9">
        <w:rPr>
          <w:rFonts w:ascii="Palatino Linotype" w:hAnsi="Palatino Linotype"/>
          <w:spacing w:val="-2"/>
        </w:rPr>
        <w:t>sopraelencati</w:t>
      </w:r>
      <w:r w:rsidR="00D166C9" w:rsidRPr="006E36F9">
        <w:rPr>
          <w:rFonts w:ascii="Palatino Linotype" w:hAnsi="Palatino Linotype"/>
          <w:spacing w:val="-2"/>
        </w:rPr>
        <w:t>,</w:t>
      </w:r>
      <w:r w:rsidR="00067272" w:rsidRPr="006E36F9">
        <w:rPr>
          <w:rFonts w:ascii="Palatino Linotype" w:hAnsi="Palatino Linotype"/>
          <w:spacing w:val="-2"/>
        </w:rPr>
        <w:t xml:space="preserve"> </w:t>
      </w:r>
      <w:r w:rsidR="002F7EE0" w:rsidRPr="006E36F9">
        <w:rPr>
          <w:rFonts w:ascii="Palatino Linotype" w:hAnsi="Palatino Linotype"/>
        </w:rPr>
        <w:t>previsti</w:t>
      </w:r>
      <w:r w:rsidR="002F7EE0" w:rsidRPr="006E36F9">
        <w:rPr>
          <w:rFonts w:ascii="Palatino Linotype" w:hAnsi="Palatino Linotype"/>
          <w:spacing w:val="-2"/>
        </w:rPr>
        <w:t xml:space="preserve"> </w:t>
      </w:r>
      <w:r w:rsidR="002F7EE0" w:rsidRPr="006E36F9">
        <w:rPr>
          <w:rFonts w:ascii="Palatino Linotype" w:hAnsi="Palatino Linotype"/>
        </w:rPr>
        <w:t>contrattualmente</w:t>
      </w:r>
      <w:r w:rsidR="00D166C9" w:rsidRPr="006E36F9">
        <w:rPr>
          <w:rFonts w:ascii="Palatino Linotype" w:hAnsi="Palatino Linotype"/>
        </w:rPr>
        <w:t>,</w:t>
      </w:r>
      <w:r w:rsidR="002F7EE0" w:rsidRPr="006E36F9">
        <w:rPr>
          <w:rFonts w:ascii="Palatino Linotype" w:hAnsi="Palatino Linotype"/>
          <w:spacing w:val="-3"/>
        </w:rPr>
        <w:t xml:space="preserve"> </w:t>
      </w:r>
      <w:r w:rsidR="002F7EE0" w:rsidRPr="006E36F9">
        <w:rPr>
          <w:rFonts w:ascii="Palatino Linotype" w:hAnsi="Palatino Linotype"/>
        </w:rPr>
        <w:t>ed</w:t>
      </w:r>
      <w:r w:rsidR="002F7EE0" w:rsidRPr="006E36F9">
        <w:rPr>
          <w:rFonts w:ascii="Palatino Linotype" w:hAnsi="Palatino Linotype"/>
          <w:spacing w:val="-2"/>
        </w:rPr>
        <w:t xml:space="preserve"> </w:t>
      </w:r>
      <w:r w:rsidR="002F7EE0" w:rsidRPr="006E36F9">
        <w:rPr>
          <w:rFonts w:ascii="Palatino Linotype" w:hAnsi="Palatino Linotype"/>
        </w:rPr>
        <w:t>il</w:t>
      </w:r>
      <w:r w:rsidR="002F7EE0" w:rsidRPr="006E36F9">
        <w:rPr>
          <w:rFonts w:ascii="Palatino Linotype" w:hAnsi="Palatino Linotype"/>
          <w:spacing w:val="-2"/>
        </w:rPr>
        <w:t xml:space="preserve"> </w:t>
      </w:r>
      <w:r w:rsidR="002F7EE0" w:rsidRPr="006E36F9">
        <w:rPr>
          <w:rFonts w:ascii="Palatino Linotype" w:hAnsi="Palatino Linotype"/>
        </w:rPr>
        <w:t>loro</w:t>
      </w:r>
      <w:r w:rsidR="00626106" w:rsidRPr="006E36F9">
        <w:rPr>
          <w:rFonts w:ascii="Palatino Linotype" w:hAnsi="Palatino Linotype"/>
        </w:rPr>
        <w:t xml:space="preserve"> rispettivo</w:t>
      </w:r>
      <w:r w:rsidR="002F7EE0" w:rsidRPr="006E36F9">
        <w:rPr>
          <w:rFonts w:ascii="Palatino Linotype" w:hAnsi="Palatino Linotype"/>
          <w:spacing w:val="-2"/>
        </w:rPr>
        <w:t xml:space="preserve"> </w:t>
      </w:r>
      <w:r w:rsidR="002F7EE0" w:rsidRPr="006E36F9">
        <w:rPr>
          <w:rFonts w:ascii="Palatino Linotype" w:hAnsi="Palatino Linotype"/>
        </w:rPr>
        <w:t>valore</w:t>
      </w:r>
      <w:r w:rsidR="002F7EE0" w:rsidRPr="006E36F9">
        <w:rPr>
          <w:rFonts w:ascii="Palatino Linotype" w:hAnsi="Palatino Linotype"/>
          <w:spacing w:val="-3"/>
        </w:rPr>
        <w:t xml:space="preserve"> </w:t>
      </w:r>
      <w:r w:rsidR="002F7EE0" w:rsidRPr="006E36F9">
        <w:rPr>
          <w:rFonts w:ascii="Palatino Linotype" w:hAnsi="Palatino Linotype"/>
        </w:rPr>
        <w:t>economico</w:t>
      </w:r>
      <w:r w:rsidR="00626106" w:rsidRPr="006E36F9">
        <w:rPr>
          <w:rFonts w:ascii="Palatino Linotype" w:hAnsi="Palatino Linotype"/>
        </w:rPr>
        <w:t>.</w:t>
      </w:r>
    </w:p>
    <w:p w14:paraId="4D18F05C" w14:textId="77777777" w:rsidR="000268CC" w:rsidRPr="006E36F9" w:rsidRDefault="000268CC" w:rsidP="005906E3">
      <w:pPr>
        <w:pStyle w:val="Corpotesto"/>
        <w:tabs>
          <w:tab w:val="left" w:pos="9072"/>
        </w:tabs>
        <w:spacing w:before="117"/>
        <w:jc w:val="both"/>
        <w:rPr>
          <w:rFonts w:ascii="Palatino Linotype" w:hAnsi="Palatino Linotype"/>
        </w:rPr>
      </w:pPr>
    </w:p>
    <w:p w14:paraId="5BC31280" w14:textId="6BBAD290" w:rsidR="00C16793" w:rsidRPr="006E36F9" w:rsidRDefault="00BA39A9" w:rsidP="005906E3">
      <w:pPr>
        <w:pStyle w:val="Titolo3"/>
        <w:jc w:val="both"/>
        <w:rPr>
          <w:rFonts w:ascii="Palatino Linotype" w:eastAsia="Times New Roman" w:hAnsi="Palatino Linotype" w:cs="Times New Roman"/>
          <w:b/>
          <w:bCs/>
          <w:color w:val="auto"/>
        </w:rPr>
      </w:pPr>
      <w:bookmarkStart w:id="4" w:name="_Toc193468912"/>
      <w:r w:rsidRPr="006E36F9">
        <w:rPr>
          <w:rFonts w:ascii="Palatino Linotype" w:eastAsia="Times New Roman" w:hAnsi="Palatino Linotype" w:cs="Times New Roman"/>
          <w:b/>
          <w:bCs/>
          <w:color w:val="auto"/>
        </w:rPr>
        <w:t>Servizi</w:t>
      </w:r>
      <w:r w:rsidR="004553C8" w:rsidRPr="006E36F9">
        <w:rPr>
          <w:rFonts w:ascii="Palatino Linotype" w:eastAsia="Times New Roman" w:hAnsi="Palatino Linotype" w:cs="Times New Roman"/>
          <w:b/>
          <w:bCs/>
          <w:color w:val="auto"/>
        </w:rPr>
        <w:t xml:space="preserve"> realizzativi</w:t>
      </w:r>
      <w:bookmarkEnd w:id="4"/>
    </w:p>
    <w:p w14:paraId="71340E70" w14:textId="2FBC0437" w:rsidR="00167C77" w:rsidRPr="006E36F9" w:rsidRDefault="00167C77" w:rsidP="004553C8">
      <w:pPr>
        <w:pStyle w:val="Corpotesto"/>
        <w:tabs>
          <w:tab w:val="left" w:pos="9072"/>
        </w:tabs>
        <w:spacing w:before="117" w:after="240"/>
        <w:jc w:val="both"/>
        <w:rPr>
          <w:rFonts w:ascii="Palatino Linotype" w:hAnsi="Palatino Linotype"/>
        </w:rPr>
      </w:pPr>
      <w:r w:rsidRPr="006E36F9">
        <w:rPr>
          <w:rFonts w:ascii="Palatino Linotype" w:hAnsi="Palatino Linotype"/>
        </w:rPr>
        <w:t xml:space="preserve">I servizi </w:t>
      </w:r>
      <w:r w:rsidR="004553C8" w:rsidRPr="006E36F9">
        <w:rPr>
          <w:rFonts w:ascii="Palatino Linotype" w:hAnsi="Palatino Linotype"/>
        </w:rPr>
        <w:t xml:space="preserve">realizzativi </w:t>
      </w:r>
      <w:r w:rsidRPr="006E36F9">
        <w:rPr>
          <w:rFonts w:ascii="Palatino Linotype" w:hAnsi="Palatino Linotype"/>
        </w:rPr>
        <w:t xml:space="preserve">si articolano in: </w:t>
      </w:r>
    </w:p>
    <w:p w14:paraId="022E38F9" w14:textId="7F8D280E" w:rsidR="004553C8" w:rsidRPr="006E36F9" w:rsidRDefault="004553C8" w:rsidP="006574CE">
      <w:pPr>
        <w:pStyle w:val="Paragrafoelenco"/>
        <w:numPr>
          <w:ilvl w:val="0"/>
          <w:numId w:val="13"/>
        </w:numPr>
        <w:jc w:val="both"/>
        <w:rPr>
          <w:rFonts w:ascii="Palatino Linotype" w:hAnsi="Palatino Linotype"/>
          <w:sz w:val="24"/>
          <w:szCs w:val="24"/>
        </w:rPr>
      </w:pPr>
      <w:r w:rsidRPr="006E36F9">
        <w:rPr>
          <w:rFonts w:ascii="Palatino Linotype" w:hAnsi="Palatino Linotype"/>
          <w:sz w:val="24"/>
          <w:szCs w:val="24"/>
        </w:rPr>
        <w:t>Servizi di Sviluppo di Applicazioni Software Ex novo – Green Field</w:t>
      </w:r>
      <w:r w:rsidR="006574CE" w:rsidRPr="006E36F9">
        <w:rPr>
          <w:rFonts w:ascii="Palatino Linotype" w:hAnsi="Palatino Linotype"/>
          <w:sz w:val="24"/>
          <w:szCs w:val="24"/>
        </w:rPr>
        <w:t>, avrà per oggetto lo sviluppo delle componenti e moduli applicativi di nuova realizzazione che completeranno il dispiegamento dei servizi già presenti presso il Ministero della Giustizia e, nello specifico, il Ministero della Giustizia intende perseguire l’obiettivo di una digitalizzazione dei servizi connessi ai servizi erogati dalle strutture centrali e periferiche, per finalizzare la realizzazione di una piattaforma unica dei servizi in ottica Cloud</w:t>
      </w:r>
      <w:r w:rsidR="005E4F5F" w:rsidRPr="006E36F9">
        <w:rPr>
          <w:rFonts w:ascii="Palatino Linotype" w:hAnsi="Palatino Linotype"/>
          <w:sz w:val="24"/>
          <w:szCs w:val="24"/>
        </w:rPr>
        <w:t>;</w:t>
      </w:r>
    </w:p>
    <w:p w14:paraId="69E8350A" w14:textId="57640D0E" w:rsidR="004553C8" w:rsidRPr="006E36F9" w:rsidRDefault="004553C8" w:rsidP="001D4C1A">
      <w:pPr>
        <w:pStyle w:val="Paragrafoelenco"/>
        <w:numPr>
          <w:ilvl w:val="0"/>
          <w:numId w:val="13"/>
        </w:numPr>
        <w:jc w:val="both"/>
        <w:rPr>
          <w:rFonts w:ascii="Palatino Linotype" w:hAnsi="Palatino Linotype"/>
          <w:sz w:val="24"/>
          <w:szCs w:val="24"/>
        </w:rPr>
      </w:pPr>
      <w:r w:rsidRPr="006E36F9">
        <w:rPr>
          <w:rFonts w:ascii="Palatino Linotype" w:hAnsi="Palatino Linotype"/>
          <w:sz w:val="24"/>
          <w:szCs w:val="24"/>
        </w:rPr>
        <w:t>Servizi di Evoluzione di Applicazioni Software Esistenti</w:t>
      </w:r>
      <w:r w:rsidR="005E4F5F" w:rsidRPr="006E36F9">
        <w:rPr>
          <w:rFonts w:ascii="Palatino Linotype" w:hAnsi="Palatino Linotype"/>
          <w:sz w:val="24"/>
          <w:szCs w:val="24"/>
        </w:rPr>
        <w:t>, comprende gli interventi volti ad arricchire le applicazioni esistenti di nuove funzionalità, o comunque volti a modificare e/o integrare le funzionalità già esistent</w:t>
      </w:r>
      <w:r w:rsidR="00890C75" w:rsidRPr="006E36F9">
        <w:rPr>
          <w:rFonts w:ascii="Palatino Linotype" w:hAnsi="Palatino Linotype"/>
          <w:sz w:val="24"/>
          <w:szCs w:val="24"/>
        </w:rPr>
        <w:t>i.</w:t>
      </w:r>
    </w:p>
    <w:p w14:paraId="574F6225" w14:textId="77777777" w:rsidR="00890C75" w:rsidRPr="006E36F9" w:rsidRDefault="00890C75" w:rsidP="00890C75">
      <w:pPr>
        <w:pStyle w:val="Paragrafoelenco"/>
        <w:ind w:left="720" w:firstLine="0"/>
        <w:jc w:val="both"/>
        <w:rPr>
          <w:rFonts w:ascii="Palatino Linotype" w:hAnsi="Palatino Linotype"/>
          <w:sz w:val="24"/>
          <w:szCs w:val="24"/>
        </w:rPr>
      </w:pPr>
    </w:p>
    <w:p w14:paraId="38BB199C" w14:textId="64CA5636" w:rsidR="00F40F4E" w:rsidRPr="006E36F9" w:rsidRDefault="007C63A9" w:rsidP="005906E3">
      <w:pPr>
        <w:jc w:val="both"/>
        <w:rPr>
          <w:rFonts w:ascii="Palatino Linotype" w:hAnsi="Palatino Linotype"/>
          <w:sz w:val="24"/>
          <w:szCs w:val="24"/>
        </w:rPr>
      </w:pPr>
      <w:r w:rsidRPr="006E36F9">
        <w:rPr>
          <w:rFonts w:ascii="Palatino Linotype" w:hAnsi="Palatino Linotype"/>
          <w:sz w:val="24"/>
          <w:szCs w:val="24"/>
        </w:rPr>
        <w:t>Il valore economico contrattuale associato a questa attività/servizio</w:t>
      </w:r>
      <w:r w:rsidR="00167C77" w:rsidRPr="006E36F9">
        <w:rPr>
          <w:rFonts w:ascii="Palatino Linotype" w:hAnsi="Palatino Linotype"/>
          <w:sz w:val="24"/>
          <w:szCs w:val="24"/>
        </w:rPr>
        <w:t xml:space="preserve"> </w:t>
      </w:r>
      <w:r w:rsidR="00FE4683" w:rsidRPr="006E36F9">
        <w:rPr>
          <w:rFonts w:ascii="Palatino Linotype" w:hAnsi="Palatino Linotype"/>
          <w:sz w:val="24"/>
          <w:szCs w:val="24"/>
        </w:rPr>
        <w:t xml:space="preserve">è </w:t>
      </w:r>
      <w:r w:rsidR="00480FBA" w:rsidRPr="006E36F9">
        <w:rPr>
          <w:rFonts w:ascii="Palatino Linotype" w:hAnsi="Palatino Linotype"/>
          <w:sz w:val="24"/>
          <w:szCs w:val="24"/>
        </w:rPr>
        <w:fldChar w:fldCharType="begin"/>
      </w:r>
      <w:r w:rsidR="00480FBA" w:rsidRPr="006E36F9">
        <w:rPr>
          <w:rFonts w:ascii="Palatino Linotype" w:hAnsi="Palatino Linotype"/>
          <w:sz w:val="24"/>
          <w:szCs w:val="24"/>
        </w:rPr>
        <w:instrText xml:space="preserve"> =7128372,00+5.535.110,00 \# "#.##0,00" </w:instrText>
      </w:r>
      <w:r w:rsidR="00480FBA" w:rsidRPr="006E36F9">
        <w:rPr>
          <w:rFonts w:ascii="Palatino Linotype" w:hAnsi="Palatino Linotype"/>
          <w:sz w:val="24"/>
          <w:szCs w:val="24"/>
        </w:rPr>
        <w:fldChar w:fldCharType="separate"/>
      </w:r>
      <w:r w:rsidR="00480FBA" w:rsidRPr="006E36F9">
        <w:rPr>
          <w:rFonts w:ascii="Palatino Linotype" w:hAnsi="Palatino Linotype"/>
          <w:noProof/>
          <w:sz w:val="24"/>
          <w:szCs w:val="24"/>
        </w:rPr>
        <w:t>12.663.482,00</w:t>
      </w:r>
      <w:r w:rsidR="00480FBA" w:rsidRPr="006E36F9">
        <w:rPr>
          <w:rFonts w:ascii="Palatino Linotype" w:hAnsi="Palatino Linotype"/>
          <w:sz w:val="24"/>
          <w:szCs w:val="24"/>
        </w:rPr>
        <w:fldChar w:fldCharType="end"/>
      </w:r>
      <w:r w:rsidR="009A1C12" w:rsidRPr="006E36F9">
        <w:rPr>
          <w:rFonts w:ascii="Palatino Linotype" w:hAnsi="Palatino Linotype"/>
          <w:sz w:val="24"/>
          <w:szCs w:val="24"/>
        </w:rPr>
        <w:t xml:space="preserve"> </w:t>
      </w:r>
      <w:r w:rsidR="00FE4683" w:rsidRPr="006E36F9">
        <w:rPr>
          <w:rFonts w:ascii="Palatino Linotype" w:hAnsi="Palatino Linotype"/>
          <w:sz w:val="24"/>
          <w:szCs w:val="24"/>
        </w:rPr>
        <w:t>euro IVA esclusa.</w:t>
      </w:r>
    </w:p>
    <w:p w14:paraId="600A6BA8" w14:textId="77777777" w:rsidR="00745006" w:rsidRPr="006E36F9" w:rsidRDefault="00745006" w:rsidP="005906E3">
      <w:pPr>
        <w:jc w:val="both"/>
        <w:rPr>
          <w:rFonts w:ascii="Palatino Linotype" w:hAnsi="Palatino Linotype"/>
          <w:sz w:val="24"/>
          <w:szCs w:val="24"/>
        </w:rPr>
      </w:pPr>
    </w:p>
    <w:p w14:paraId="4AC8F99B" w14:textId="77777777" w:rsidR="00745006" w:rsidRPr="006E36F9" w:rsidRDefault="00745006" w:rsidP="005906E3">
      <w:pPr>
        <w:jc w:val="both"/>
        <w:rPr>
          <w:rFonts w:ascii="Palatino Linotype" w:hAnsi="Palatino Linotype"/>
          <w:sz w:val="24"/>
          <w:szCs w:val="24"/>
        </w:rPr>
      </w:pPr>
    </w:p>
    <w:p w14:paraId="1CEF4ED1" w14:textId="4595BD44" w:rsidR="00C365EB" w:rsidRPr="006E36F9" w:rsidRDefault="001732E2" w:rsidP="005906E3">
      <w:pPr>
        <w:pStyle w:val="Titolo3"/>
        <w:jc w:val="both"/>
        <w:rPr>
          <w:rFonts w:ascii="Palatino Linotype" w:eastAsia="Times New Roman" w:hAnsi="Palatino Linotype" w:cs="Times New Roman"/>
          <w:b/>
          <w:bCs/>
          <w:color w:val="auto"/>
        </w:rPr>
      </w:pPr>
      <w:bookmarkStart w:id="5" w:name="_Toc193468913"/>
      <w:r w:rsidRPr="006E36F9">
        <w:rPr>
          <w:rFonts w:ascii="Palatino Linotype" w:eastAsia="Times New Roman" w:hAnsi="Palatino Linotype" w:cs="Times New Roman"/>
          <w:b/>
          <w:bCs/>
          <w:color w:val="auto"/>
        </w:rPr>
        <w:lastRenderedPageBreak/>
        <w:t>S</w:t>
      </w:r>
      <w:r w:rsidR="00FE4683" w:rsidRPr="006E36F9">
        <w:rPr>
          <w:rFonts w:ascii="Palatino Linotype" w:eastAsia="Times New Roman" w:hAnsi="Palatino Linotype" w:cs="Times New Roman"/>
          <w:b/>
          <w:bCs/>
          <w:color w:val="auto"/>
        </w:rPr>
        <w:t xml:space="preserve">ervizi </w:t>
      </w:r>
      <w:r w:rsidR="00C7059C" w:rsidRPr="006E36F9">
        <w:rPr>
          <w:rFonts w:ascii="Palatino Linotype" w:eastAsia="Times New Roman" w:hAnsi="Palatino Linotype" w:cs="Times New Roman"/>
          <w:b/>
          <w:bCs/>
          <w:color w:val="auto"/>
        </w:rPr>
        <w:t xml:space="preserve">di Gestione </w:t>
      </w:r>
      <w:r w:rsidR="008C4FB8" w:rsidRPr="006E36F9">
        <w:rPr>
          <w:rFonts w:ascii="Palatino Linotype" w:eastAsia="Times New Roman" w:hAnsi="Palatino Linotype" w:cs="Times New Roman"/>
          <w:b/>
          <w:bCs/>
          <w:color w:val="auto"/>
        </w:rPr>
        <w:t>e Manutenzione</w:t>
      </w:r>
      <w:bookmarkEnd w:id="5"/>
    </w:p>
    <w:p w14:paraId="79C2BD4E" w14:textId="2994A6FB" w:rsidR="001732E2" w:rsidRPr="006E36F9" w:rsidRDefault="00FE4683" w:rsidP="00C7059C">
      <w:pPr>
        <w:pStyle w:val="Corpotesto"/>
        <w:tabs>
          <w:tab w:val="left" w:pos="9072"/>
        </w:tabs>
        <w:spacing w:before="117" w:after="240"/>
        <w:jc w:val="both"/>
        <w:rPr>
          <w:rFonts w:ascii="Palatino Linotype" w:hAnsi="Palatino Linotype"/>
        </w:rPr>
      </w:pPr>
      <w:r w:rsidRPr="006E36F9">
        <w:rPr>
          <w:rFonts w:ascii="Palatino Linotype" w:hAnsi="Palatino Linotype"/>
        </w:rPr>
        <w:t>I</w:t>
      </w:r>
      <w:r w:rsidR="004552D8" w:rsidRPr="006E36F9">
        <w:rPr>
          <w:rFonts w:ascii="Palatino Linotype" w:hAnsi="Palatino Linotype"/>
        </w:rPr>
        <w:t>l</w:t>
      </w:r>
      <w:r w:rsidRPr="006E36F9">
        <w:rPr>
          <w:rFonts w:ascii="Palatino Linotype" w:hAnsi="Palatino Linotype"/>
        </w:rPr>
        <w:t xml:space="preserve"> servizi</w:t>
      </w:r>
      <w:r w:rsidR="004552D8" w:rsidRPr="006E36F9">
        <w:rPr>
          <w:rFonts w:ascii="Palatino Linotype" w:hAnsi="Palatino Linotype"/>
        </w:rPr>
        <w:t>o</w:t>
      </w:r>
      <w:r w:rsidRPr="006E36F9">
        <w:rPr>
          <w:rFonts w:ascii="Palatino Linotype" w:hAnsi="Palatino Linotype"/>
        </w:rPr>
        <w:t xml:space="preserve"> </w:t>
      </w:r>
      <w:r w:rsidR="00C7059C" w:rsidRPr="006E36F9">
        <w:rPr>
          <w:rFonts w:ascii="Palatino Linotype" w:hAnsi="Palatino Linotype"/>
        </w:rPr>
        <w:t>di Gestione del Portafoglio Applicativo si articola in:</w:t>
      </w:r>
    </w:p>
    <w:p w14:paraId="2E608F54" w14:textId="238F3C3D" w:rsidR="00C7059C" w:rsidRPr="006E36F9" w:rsidRDefault="00C7059C" w:rsidP="00C7059C">
      <w:pPr>
        <w:pStyle w:val="Paragrafoelenco"/>
        <w:numPr>
          <w:ilvl w:val="0"/>
          <w:numId w:val="13"/>
        </w:numPr>
        <w:jc w:val="both"/>
        <w:rPr>
          <w:rFonts w:ascii="Palatino Linotype" w:hAnsi="Palatino Linotype"/>
          <w:sz w:val="24"/>
          <w:szCs w:val="24"/>
        </w:rPr>
      </w:pPr>
      <w:r w:rsidRPr="006E36F9">
        <w:rPr>
          <w:rFonts w:ascii="Palatino Linotype" w:hAnsi="Palatino Linotype"/>
          <w:sz w:val="24"/>
          <w:szCs w:val="24"/>
        </w:rPr>
        <w:t xml:space="preserve">Gestione applicativi e basi dati, comprende l’insieme di attività, risorse e strumenti di supporto per la gestione delle applicazioni prevalentemente gestionali, delle loro relative basi dati e data services; </w:t>
      </w:r>
    </w:p>
    <w:p w14:paraId="37EF5BF4" w14:textId="77777777" w:rsidR="008C4FB8" w:rsidRPr="006E36F9" w:rsidRDefault="008C4FB8" w:rsidP="008C4FB8">
      <w:pPr>
        <w:jc w:val="both"/>
        <w:rPr>
          <w:rFonts w:ascii="Palatino Linotype" w:hAnsi="Palatino Linotype"/>
          <w:sz w:val="24"/>
          <w:szCs w:val="24"/>
        </w:rPr>
      </w:pPr>
    </w:p>
    <w:p w14:paraId="6E925DDB" w14:textId="77777777" w:rsidR="008C4FB8" w:rsidRPr="006E36F9" w:rsidRDefault="008C4FB8" w:rsidP="008C4FB8">
      <w:pPr>
        <w:jc w:val="both"/>
        <w:rPr>
          <w:rFonts w:ascii="Palatino Linotype" w:hAnsi="Palatino Linotype"/>
          <w:sz w:val="24"/>
          <w:szCs w:val="24"/>
        </w:rPr>
      </w:pPr>
    </w:p>
    <w:p w14:paraId="70788291" w14:textId="3A26D865" w:rsidR="00A829A3" w:rsidRPr="006E36F9" w:rsidRDefault="00FE4683" w:rsidP="00FE4683">
      <w:pPr>
        <w:jc w:val="both"/>
        <w:rPr>
          <w:rFonts w:ascii="Palatino Linotype" w:hAnsi="Palatino Linotype"/>
          <w:sz w:val="24"/>
          <w:szCs w:val="24"/>
        </w:rPr>
      </w:pPr>
      <w:r w:rsidRPr="006E36F9">
        <w:rPr>
          <w:rFonts w:ascii="Palatino Linotype" w:hAnsi="Palatino Linotype"/>
          <w:sz w:val="24"/>
          <w:szCs w:val="24"/>
        </w:rPr>
        <w:t>Il valore economico contrattuale associato a questa attività/servizio è</w:t>
      </w:r>
      <w:r w:rsidR="00C9357F" w:rsidRPr="006E36F9">
        <w:rPr>
          <w:rFonts w:ascii="Palatino Linotype" w:hAnsi="Palatino Linotype"/>
        </w:rPr>
        <w:t xml:space="preserve"> </w:t>
      </w:r>
      <w:r w:rsidR="00480FBA" w:rsidRPr="006E36F9">
        <w:rPr>
          <w:rFonts w:ascii="Palatino Linotype" w:hAnsi="Palatino Linotype"/>
          <w:sz w:val="24"/>
          <w:szCs w:val="24"/>
        </w:rPr>
        <w:t xml:space="preserve">2.361.952,80 </w:t>
      </w:r>
      <w:r w:rsidRPr="006E36F9">
        <w:rPr>
          <w:rFonts w:ascii="Palatino Linotype" w:hAnsi="Palatino Linotype"/>
          <w:sz w:val="24"/>
          <w:szCs w:val="24"/>
        </w:rPr>
        <w:t>euro IVA esclusa.</w:t>
      </w:r>
    </w:p>
    <w:p w14:paraId="4A0993C8" w14:textId="77777777" w:rsidR="00E3309A" w:rsidRPr="006E36F9" w:rsidRDefault="00E3309A" w:rsidP="00FE4683">
      <w:pPr>
        <w:jc w:val="both"/>
        <w:rPr>
          <w:rFonts w:ascii="Palatino Linotype" w:hAnsi="Palatino Linotype"/>
          <w:sz w:val="24"/>
          <w:szCs w:val="24"/>
        </w:rPr>
      </w:pPr>
    </w:p>
    <w:p w14:paraId="5D432573" w14:textId="77777777" w:rsidR="004E7A0E" w:rsidRPr="006E36F9" w:rsidRDefault="004E7A0E" w:rsidP="00FE4683">
      <w:pPr>
        <w:jc w:val="both"/>
        <w:rPr>
          <w:rFonts w:ascii="Palatino Linotype" w:hAnsi="Palatino Linotype"/>
          <w:sz w:val="24"/>
          <w:szCs w:val="24"/>
        </w:rPr>
      </w:pPr>
    </w:p>
    <w:p w14:paraId="5DA9AE31" w14:textId="4F5B2D25" w:rsidR="00FE4683" w:rsidRPr="006E36F9" w:rsidRDefault="00FE4683" w:rsidP="00FE4683">
      <w:pPr>
        <w:pStyle w:val="Titolo3"/>
        <w:rPr>
          <w:rFonts w:ascii="Palatino Linotype" w:eastAsia="Times New Roman" w:hAnsi="Palatino Linotype" w:cs="Times New Roman"/>
          <w:b/>
          <w:bCs/>
          <w:color w:val="auto"/>
        </w:rPr>
      </w:pPr>
      <w:bookmarkStart w:id="6" w:name="_Toc193468914"/>
      <w:r w:rsidRPr="006E36F9">
        <w:rPr>
          <w:rFonts w:ascii="Palatino Linotype" w:eastAsia="Times New Roman" w:hAnsi="Palatino Linotype" w:cs="Times New Roman"/>
          <w:b/>
          <w:bCs/>
          <w:color w:val="auto"/>
        </w:rPr>
        <w:t xml:space="preserve">Servizi </w:t>
      </w:r>
      <w:r w:rsidR="004E7A0E" w:rsidRPr="006E36F9">
        <w:rPr>
          <w:rFonts w:ascii="Palatino Linotype" w:eastAsia="Times New Roman" w:hAnsi="Palatino Linotype" w:cs="Times New Roman"/>
          <w:b/>
          <w:bCs/>
          <w:color w:val="auto"/>
        </w:rPr>
        <w:t>Specialistici</w:t>
      </w:r>
      <w:bookmarkEnd w:id="6"/>
    </w:p>
    <w:p w14:paraId="1BF2E27A" w14:textId="4FE7242E" w:rsidR="00FE4683" w:rsidRPr="006E36F9" w:rsidRDefault="00FE4683" w:rsidP="00FE4683">
      <w:pPr>
        <w:rPr>
          <w:rFonts w:ascii="Palatino Linotype" w:hAnsi="Palatino Linotype"/>
        </w:rPr>
      </w:pPr>
    </w:p>
    <w:p w14:paraId="66A93990" w14:textId="7EF0C1FE" w:rsidR="00FE4683" w:rsidRPr="006E36F9" w:rsidRDefault="00FE4683" w:rsidP="00FE4683">
      <w:pPr>
        <w:rPr>
          <w:rFonts w:ascii="Palatino Linotype" w:hAnsi="Palatino Linotype"/>
          <w:sz w:val="24"/>
          <w:szCs w:val="24"/>
        </w:rPr>
      </w:pPr>
      <w:r w:rsidRPr="006E36F9">
        <w:rPr>
          <w:rFonts w:ascii="Palatino Linotype" w:hAnsi="Palatino Linotype"/>
          <w:sz w:val="24"/>
          <w:szCs w:val="24"/>
        </w:rPr>
        <w:t>I</w:t>
      </w:r>
      <w:r w:rsidR="004552D8" w:rsidRPr="006E36F9">
        <w:rPr>
          <w:rFonts w:ascii="Palatino Linotype" w:hAnsi="Palatino Linotype"/>
          <w:sz w:val="24"/>
          <w:szCs w:val="24"/>
        </w:rPr>
        <w:t xml:space="preserve">l </w:t>
      </w:r>
      <w:r w:rsidRPr="006E36F9">
        <w:rPr>
          <w:rFonts w:ascii="Palatino Linotype" w:hAnsi="Palatino Linotype"/>
          <w:sz w:val="24"/>
          <w:szCs w:val="24"/>
        </w:rPr>
        <w:t>servizi</w:t>
      </w:r>
      <w:r w:rsidR="004552D8" w:rsidRPr="006E36F9">
        <w:rPr>
          <w:rFonts w:ascii="Palatino Linotype" w:hAnsi="Palatino Linotype"/>
          <w:sz w:val="24"/>
          <w:szCs w:val="24"/>
        </w:rPr>
        <w:t>o</w:t>
      </w:r>
      <w:r w:rsidRPr="006E36F9">
        <w:rPr>
          <w:rFonts w:ascii="Palatino Linotype" w:hAnsi="Palatino Linotype"/>
          <w:sz w:val="24"/>
          <w:szCs w:val="24"/>
        </w:rPr>
        <w:t xml:space="preserve"> </w:t>
      </w:r>
      <w:r w:rsidR="004E7A0E" w:rsidRPr="006E36F9">
        <w:rPr>
          <w:rFonts w:ascii="Palatino Linotype" w:hAnsi="Palatino Linotype"/>
          <w:sz w:val="24"/>
          <w:szCs w:val="24"/>
        </w:rPr>
        <w:t>specialistic</w:t>
      </w:r>
      <w:r w:rsidR="00E04848" w:rsidRPr="006E36F9">
        <w:rPr>
          <w:rFonts w:ascii="Palatino Linotype" w:hAnsi="Palatino Linotype"/>
          <w:sz w:val="24"/>
          <w:szCs w:val="24"/>
        </w:rPr>
        <w:t>o</w:t>
      </w:r>
      <w:r w:rsidR="004E7A0E" w:rsidRPr="006E36F9">
        <w:rPr>
          <w:rFonts w:ascii="Palatino Linotype" w:hAnsi="Palatino Linotype"/>
          <w:sz w:val="24"/>
          <w:szCs w:val="24"/>
        </w:rPr>
        <w:t xml:space="preserve"> </w:t>
      </w:r>
      <w:r w:rsidRPr="006E36F9">
        <w:rPr>
          <w:rFonts w:ascii="Palatino Linotype" w:hAnsi="Palatino Linotype"/>
          <w:sz w:val="24"/>
          <w:szCs w:val="24"/>
        </w:rPr>
        <w:t>si articola in:</w:t>
      </w:r>
    </w:p>
    <w:p w14:paraId="05124480" w14:textId="77777777" w:rsidR="00FE4683" w:rsidRPr="006E36F9" w:rsidRDefault="00FE4683" w:rsidP="00FE4683">
      <w:pPr>
        <w:jc w:val="both"/>
        <w:rPr>
          <w:rFonts w:ascii="Palatino Linotype" w:hAnsi="Palatino Linotype"/>
        </w:rPr>
      </w:pPr>
    </w:p>
    <w:p w14:paraId="19142239" w14:textId="6A2EA6BF" w:rsidR="004E7A0E" w:rsidRPr="006E36F9" w:rsidRDefault="004E7A0E" w:rsidP="004E7A0E">
      <w:pPr>
        <w:pStyle w:val="Paragrafoelenco"/>
        <w:numPr>
          <w:ilvl w:val="0"/>
          <w:numId w:val="13"/>
        </w:numPr>
        <w:jc w:val="both"/>
        <w:rPr>
          <w:rFonts w:ascii="Palatino Linotype" w:hAnsi="Palatino Linotype"/>
          <w:sz w:val="24"/>
          <w:szCs w:val="24"/>
        </w:rPr>
      </w:pPr>
      <w:r w:rsidRPr="006E36F9">
        <w:rPr>
          <w:rFonts w:ascii="Palatino Linotype" w:hAnsi="Palatino Linotype"/>
          <w:sz w:val="24"/>
          <w:szCs w:val="24"/>
        </w:rPr>
        <w:t>Servizi di Supporto Specialistico ICT, o comprende attività di supporto in ambito ICT all’Amministrazione con la finalità di assicurare risposte altamente specialistiche per indirizzare le scelte tecnologiche e di prodotto, comprendere trend tecnologici e opportunità di ottimizzazione dell’infrastruttura applicativa e introduzione/aggiornamento di strumenti a supporto delle attività ICT per incrementare affidabilità, co-working, agilità, valutare il grado di digitalizzazione, di interoperabilità, di sicurezza applicativa, di aderenza a standard e linee guida, proporre piani di azione trasversale ai progetti ed ai servizi su obiettivi di innovazione e standardizzazione;</w:t>
      </w:r>
    </w:p>
    <w:p w14:paraId="7E88B82E" w14:textId="77777777" w:rsidR="00712188" w:rsidRPr="006E36F9" w:rsidRDefault="00712188" w:rsidP="00712188">
      <w:pPr>
        <w:pStyle w:val="Paragrafoelenco"/>
        <w:ind w:left="720" w:firstLine="0"/>
        <w:jc w:val="both"/>
        <w:rPr>
          <w:rFonts w:ascii="Palatino Linotype" w:hAnsi="Palatino Linotype"/>
          <w:sz w:val="24"/>
          <w:szCs w:val="24"/>
        </w:rPr>
      </w:pPr>
    </w:p>
    <w:p w14:paraId="063B717B" w14:textId="43A5257F" w:rsidR="00FE4683" w:rsidRPr="006E36F9" w:rsidRDefault="00FE4683" w:rsidP="00FE4683">
      <w:pPr>
        <w:jc w:val="both"/>
        <w:rPr>
          <w:rFonts w:ascii="Palatino Linotype" w:hAnsi="Palatino Linotype"/>
          <w:sz w:val="24"/>
          <w:szCs w:val="24"/>
        </w:rPr>
      </w:pPr>
      <w:r w:rsidRPr="006E36F9">
        <w:rPr>
          <w:rFonts w:ascii="Palatino Linotype" w:hAnsi="Palatino Linotype"/>
          <w:sz w:val="24"/>
          <w:szCs w:val="24"/>
        </w:rPr>
        <w:t xml:space="preserve">Il valore economico contrattuale associato a questa attività/servizio è </w:t>
      </w:r>
      <w:r w:rsidR="00072143" w:rsidRPr="006E36F9">
        <w:rPr>
          <w:rFonts w:ascii="Palatino Linotype" w:hAnsi="Palatino Linotype"/>
          <w:sz w:val="24"/>
          <w:szCs w:val="24"/>
        </w:rPr>
        <w:t xml:space="preserve">10.052.416,00 </w:t>
      </w:r>
      <w:r w:rsidRPr="006E36F9">
        <w:rPr>
          <w:rFonts w:ascii="Palatino Linotype" w:hAnsi="Palatino Linotype"/>
          <w:sz w:val="24"/>
          <w:szCs w:val="24"/>
        </w:rPr>
        <w:t>euro IVA esclusa.</w:t>
      </w:r>
    </w:p>
    <w:p w14:paraId="30422959" w14:textId="77777777" w:rsidR="00FE4683" w:rsidRPr="006E36F9" w:rsidRDefault="00FE4683" w:rsidP="00FE4683">
      <w:pPr>
        <w:jc w:val="both"/>
        <w:rPr>
          <w:rFonts w:ascii="Palatino Linotype" w:hAnsi="Palatino Linotype"/>
          <w:sz w:val="24"/>
          <w:szCs w:val="24"/>
        </w:rPr>
      </w:pPr>
    </w:p>
    <w:p w14:paraId="3ABE5FA8" w14:textId="77777777" w:rsidR="009E05E1" w:rsidRPr="006E36F9" w:rsidRDefault="009E05E1" w:rsidP="005906E3">
      <w:pPr>
        <w:jc w:val="both"/>
        <w:rPr>
          <w:rFonts w:ascii="Palatino Linotype" w:hAnsi="Palatino Linotype"/>
        </w:rPr>
      </w:pPr>
    </w:p>
    <w:p w14:paraId="54473CE0" w14:textId="5A6DF23E" w:rsidR="00897775" w:rsidRPr="006E36F9" w:rsidRDefault="002F7EE0" w:rsidP="005906E3">
      <w:pPr>
        <w:pStyle w:val="Titolo2"/>
        <w:jc w:val="both"/>
        <w:rPr>
          <w:rFonts w:ascii="Palatino Linotype" w:hAnsi="Palatino Linotype"/>
        </w:rPr>
      </w:pPr>
      <w:bookmarkStart w:id="7" w:name="_Toc193468915"/>
      <w:r w:rsidRPr="006E36F9">
        <w:rPr>
          <w:rFonts w:ascii="Palatino Linotype" w:hAnsi="Palatino Linotype"/>
        </w:rPr>
        <w:t>BREVE DESCRIZIONE DEI PRODOTTI/SERVIZI REALIZZATI E COLLAUDATI</w:t>
      </w:r>
      <w:bookmarkEnd w:id="7"/>
    </w:p>
    <w:p w14:paraId="6C2190E1" w14:textId="35FE4881" w:rsidR="00C903BA" w:rsidRPr="006E36F9" w:rsidRDefault="00141F7C" w:rsidP="005906E3">
      <w:pPr>
        <w:pStyle w:val="pf0"/>
        <w:jc w:val="both"/>
        <w:rPr>
          <w:rFonts w:ascii="Palatino Linotype" w:hAnsi="Palatino Linotype"/>
          <w:lang w:val="it-IT"/>
        </w:rPr>
      </w:pPr>
      <w:r w:rsidRPr="006E36F9">
        <w:rPr>
          <w:rFonts w:ascii="Palatino Linotype" w:hAnsi="Palatino Linotype"/>
          <w:lang w:val="it-IT"/>
        </w:rPr>
        <w:t>N.A.</w:t>
      </w:r>
    </w:p>
    <w:p w14:paraId="2DD83607" w14:textId="77777777" w:rsidR="00BE1065" w:rsidRPr="006E36F9" w:rsidRDefault="00BE1065" w:rsidP="005906E3">
      <w:pPr>
        <w:pStyle w:val="Corpotesto"/>
        <w:tabs>
          <w:tab w:val="left" w:pos="9072"/>
        </w:tabs>
        <w:spacing w:before="46" w:line="247" w:lineRule="auto"/>
        <w:jc w:val="both"/>
        <w:rPr>
          <w:rFonts w:ascii="Palatino Linotype" w:hAnsi="Palatino Linotype" w:cs="Calibri"/>
        </w:rPr>
      </w:pPr>
    </w:p>
    <w:p w14:paraId="7C07A6A5" w14:textId="26C33F55" w:rsidR="00C7104C" w:rsidRPr="006E36F9" w:rsidRDefault="002F7EE0" w:rsidP="00C7104C">
      <w:pPr>
        <w:pStyle w:val="Titolo2"/>
        <w:jc w:val="both"/>
        <w:rPr>
          <w:rFonts w:ascii="Palatino Linotype" w:hAnsi="Palatino Linotype"/>
        </w:rPr>
      </w:pPr>
      <w:bookmarkStart w:id="8" w:name="_Toc193468916"/>
      <w:r w:rsidRPr="006E36F9">
        <w:rPr>
          <w:rFonts w:ascii="Palatino Linotype" w:hAnsi="Palatino Linotype"/>
        </w:rPr>
        <w:t>BREVE DESCRIZIONE ATTIVITÀ DI MONITORAGGIO SVOLTE</w:t>
      </w:r>
      <w:bookmarkEnd w:id="8"/>
    </w:p>
    <w:p w14:paraId="1DE539CA" w14:textId="77777777" w:rsidR="00C7104C" w:rsidRPr="006E36F9" w:rsidRDefault="00C7104C" w:rsidP="00C7104C">
      <w:pPr>
        <w:pStyle w:val="pf0"/>
        <w:jc w:val="both"/>
        <w:rPr>
          <w:rFonts w:ascii="Palatino Linotype" w:hAnsi="Palatino Linotype"/>
          <w:lang w:val="it-IT"/>
        </w:rPr>
      </w:pPr>
      <w:r w:rsidRPr="006E36F9">
        <w:rPr>
          <w:rFonts w:ascii="Palatino Linotype" w:hAnsi="Palatino Linotype"/>
          <w:lang w:val="it-IT"/>
        </w:rPr>
        <w:t xml:space="preserve">Nel corso del monitoraggio durante l’esecuzione contrattuale non sono stati rilevati né scostamenti economici né scostamenti rispetto ai Livelli di Servizio stabiliti contrattualmente. </w:t>
      </w:r>
    </w:p>
    <w:p w14:paraId="3AF0E81B" w14:textId="1F88CC19" w:rsidR="00AB3D00" w:rsidRPr="006E36F9" w:rsidRDefault="00C7104C" w:rsidP="00C7104C">
      <w:pPr>
        <w:pStyle w:val="pf0"/>
        <w:jc w:val="both"/>
        <w:rPr>
          <w:rFonts w:ascii="Palatino Linotype" w:hAnsi="Palatino Linotype"/>
          <w:lang w:val="it-IT"/>
        </w:rPr>
      </w:pPr>
      <w:r w:rsidRPr="006E36F9">
        <w:rPr>
          <w:rFonts w:ascii="Palatino Linotype" w:hAnsi="Palatino Linotype"/>
          <w:lang w:val="it-IT"/>
        </w:rPr>
        <w:t xml:space="preserve">Le attività di monitoraggio svolte nel periodo compreso tra </w:t>
      </w:r>
      <w:r w:rsidR="003030EA" w:rsidRPr="006E36F9">
        <w:rPr>
          <w:rFonts w:ascii="Palatino Linotype" w:hAnsi="Palatino Linotype"/>
          <w:lang w:val="it-IT"/>
        </w:rPr>
        <w:t>settembre</w:t>
      </w:r>
      <w:r w:rsidRPr="006E36F9">
        <w:rPr>
          <w:rFonts w:ascii="Palatino Linotype" w:hAnsi="Palatino Linotype"/>
          <w:lang w:val="it-IT"/>
        </w:rPr>
        <w:t xml:space="preserve"> 202</w:t>
      </w:r>
      <w:r w:rsidR="003030EA" w:rsidRPr="006E36F9">
        <w:rPr>
          <w:rFonts w:ascii="Palatino Linotype" w:hAnsi="Palatino Linotype"/>
          <w:lang w:val="it-IT"/>
        </w:rPr>
        <w:t>4</w:t>
      </w:r>
      <w:r w:rsidRPr="006E36F9">
        <w:rPr>
          <w:rFonts w:ascii="Palatino Linotype" w:hAnsi="Palatino Linotype"/>
          <w:lang w:val="it-IT"/>
        </w:rPr>
        <w:t xml:space="preserve"> e febbraio 202</w:t>
      </w:r>
      <w:r w:rsidR="003030EA" w:rsidRPr="006E36F9">
        <w:rPr>
          <w:rFonts w:ascii="Palatino Linotype" w:hAnsi="Palatino Linotype"/>
          <w:lang w:val="it-IT"/>
        </w:rPr>
        <w:t>5</w:t>
      </w:r>
      <w:r w:rsidRPr="006E36F9">
        <w:rPr>
          <w:rFonts w:ascii="Palatino Linotype" w:hAnsi="Palatino Linotype"/>
          <w:lang w:val="it-IT"/>
        </w:rPr>
        <w:t xml:space="preserve">, condotte dal RUP del contratto, hanno rilevato il rispetto totale delle soglie degli </w:t>
      </w:r>
      <w:r w:rsidRPr="006E36F9">
        <w:rPr>
          <w:rFonts w:ascii="Palatino Linotype" w:hAnsi="Palatino Linotype"/>
          <w:lang w:val="it-IT"/>
        </w:rPr>
        <w:lastRenderedPageBreak/>
        <w:t>indicatori presenti sulla documentazione contrattuale, i quali assicurano la qualità del servizio fornito in linea con le aspettative (ulteriori dettagli sono visualizzabili nel file Excel allegato presente nel par. 4 Metodologia di analisi).</w:t>
      </w:r>
    </w:p>
    <w:p w14:paraId="57855D9F" w14:textId="77777777" w:rsidR="00C7104C" w:rsidRPr="006E36F9" w:rsidRDefault="00C7104C" w:rsidP="005906E3">
      <w:pPr>
        <w:pStyle w:val="Titolo2"/>
        <w:numPr>
          <w:ilvl w:val="0"/>
          <w:numId w:val="0"/>
        </w:numPr>
        <w:jc w:val="both"/>
        <w:rPr>
          <w:rFonts w:ascii="Palatino Linotype" w:hAnsi="Palatino Linotype"/>
        </w:rPr>
      </w:pPr>
    </w:p>
    <w:p w14:paraId="4C497FA1" w14:textId="32A9D629" w:rsidR="00840253" w:rsidRPr="006E36F9" w:rsidRDefault="002F7EE0" w:rsidP="005906E3">
      <w:pPr>
        <w:pStyle w:val="Titolo1"/>
        <w:jc w:val="both"/>
        <w:rPr>
          <w:rFonts w:ascii="Palatino Linotype" w:hAnsi="Palatino Linotype"/>
        </w:rPr>
      </w:pPr>
      <w:bookmarkStart w:id="9" w:name="_Toc193468917"/>
      <w:r w:rsidRPr="006E36F9">
        <w:rPr>
          <w:rFonts w:ascii="Palatino Linotype" w:hAnsi="Palatino Linotype"/>
        </w:rPr>
        <w:t>SINTESI</w:t>
      </w:r>
      <w:r w:rsidRPr="006E36F9">
        <w:rPr>
          <w:rFonts w:ascii="Palatino Linotype" w:hAnsi="Palatino Linotype"/>
          <w:spacing w:val="-6"/>
        </w:rPr>
        <w:t xml:space="preserve"> </w:t>
      </w:r>
      <w:r w:rsidRPr="006E36F9">
        <w:rPr>
          <w:rFonts w:ascii="Palatino Linotype" w:hAnsi="Palatino Linotype"/>
        </w:rPr>
        <w:t>PER</w:t>
      </w:r>
      <w:r w:rsidRPr="006E36F9">
        <w:rPr>
          <w:rFonts w:ascii="Palatino Linotype" w:hAnsi="Palatino Linotype"/>
          <w:spacing w:val="-5"/>
        </w:rPr>
        <w:t xml:space="preserve"> </w:t>
      </w:r>
      <w:r w:rsidRPr="006E36F9">
        <w:rPr>
          <w:rFonts w:ascii="Palatino Linotype" w:hAnsi="Palatino Linotype"/>
        </w:rPr>
        <w:t>L’ALTA</w:t>
      </w:r>
      <w:r w:rsidRPr="006E36F9">
        <w:rPr>
          <w:rFonts w:ascii="Palatino Linotype" w:hAnsi="Palatino Linotype"/>
          <w:spacing w:val="-4"/>
        </w:rPr>
        <w:t xml:space="preserve"> </w:t>
      </w:r>
      <w:r w:rsidRPr="006E36F9">
        <w:rPr>
          <w:rFonts w:ascii="Palatino Linotype" w:hAnsi="Palatino Linotype"/>
        </w:rPr>
        <w:t>DIREZIONE</w:t>
      </w:r>
      <w:bookmarkEnd w:id="9"/>
    </w:p>
    <w:p w14:paraId="3E6AE86D" w14:textId="7D8B7F6C" w:rsidR="005C3279" w:rsidRPr="006E36F9" w:rsidRDefault="005C3279" w:rsidP="005906E3">
      <w:pPr>
        <w:pStyle w:val="pf0"/>
        <w:jc w:val="both"/>
        <w:rPr>
          <w:rFonts w:ascii="Palatino Linotype" w:hAnsi="Palatino Linotype"/>
          <w:lang w:val="it-IT"/>
        </w:rPr>
      </w:pPr>
      <w:r w:rsidRPr="006E36F9">
        <w:rPr>
          <w:rFonts w:ascii="Palatino Linotype" w:hAnsi="Palatino Linotype"/>
          <w:lang w:val="it-IT"/>
        </w:rPr>
        <w:t>Questa informazione sarà condivisa nella prima nota utile dopo la conclusione del contratto</w:t>
      </w:r>
      <w:r w:rsidR="00B5555E" w:rsidRPr="006E36F9">
        <w:rPr>
          <w:rFonts w:ascii="Palatino Linotype" w:hAnsi="Palatino Linotype"/>
          <w:lang w:val="it-IT"/>
        </w:rPr>
        <w:t>.</w:t>
      </w:r>
      <w:r w:rsidRPr="006E36F9">
        <w:rPr>
          <w:rFonts w:ascii="Palatino Linotype" w:hAnsi="Palatino Linotype"/>
          <w:lang w:val="it-IT"/>
        </w:rPr>
        <w:t xml:space="preserve"> </w:t>
      </w:r>
    </w:p>
    <w:p w14:paraId="3889A1E9" w14:textId="77777777" w:rsidR="00840253" w:rsidRPr="006E36F9" w:rsidRDefault="00840253" w:rsidP="005906E3">
      <w:pPr>
        <w:jc w:val="both"/>
        <w:rPr>
          <w:rFonts w:ascii="Palatino Linotype" w:hAnsi="Palatino Linotype"/>
        </w:rPr>
      </w:pPr>
    </w:p>
    <w:p w14:paraId="37DF9EEA" w14:textId="2420C5B0" w:rsidR="000944A7" w:rsidRPr="006E36F9" w:rsidRDefault="002F7EE0" w:rsidP="005906E3">
      <w:pPr>
        <w:pStyle w:val="Titolo1"/>
        <w:jc w:val="both"/>
        <w:rPr>
          <w:rFonts w:ascii="Palatino Linotype" w:hAnsi="Palatino Linotype"/>
        </w:rPr>
      </w:pPr>
      <w:bookmarkStart w:id="10" w:name="_Toc193468918"/>
      <w:r w:rsidRPr="006E36F9">
        <w:rPr>
          <w:rFonts w:ascii="Palatino Linotype" w:hAnsi="Palatino Linotype"/>
        </w:rPr>
        <w:t>METODOLOGIA</w:t>
      </w:r>
      <w:r w:rsidRPr="006E36F9">
        <w:rPr>
          <w:rFonts w:ascii="Palatino Linotype" w:hAnsi="Palatino Linotype"/>
          <w:spacing w:val="-5"/>
        </w:rPr>
        <w:t xml:space="preserve"> </w:t>
      </w:r>
      <w:r w:rsidRPr="006E36F9">
        <w:rPr>
          <w:rFonts w:ascii="Palatino Linotype" w:hAnsi="Palatino Linotype"/>
        </w:rPr>
        <w:t>DI</w:t>
      </w:r>
      <w:r w:rsidRPr="006E36F9">
        <w:rPr>
          <w:rFonts w:ascii="Palatino Linotype" w:hAnsi="Palatino Linotype"/>
          <w:spacing w:val="-3"/>
        </w:rPr>
        <w:t xml:space="preserve"> </w:t>
      </w:r>
      <w:r w:rsidRPr="006E36F9">
        <w:rPr>
          <w:rFonts w:ascii="Palatino Linotype" w:hAnsi="Palatino Linotype"/>
        </w:rPr>
        <w:t>ANALISI</w:t>
      </w:r>
      <w:bookmarkEnd w:id="10"/>
    </w:p>
    <w:p w14:paraId="0A17EDB4" w14:textId="43F778F0" w:rsidR="00B56ACB" w:rsidRPr="006E36F9" w:rsidRDefault="00B56ACB" w:rsidP="00694A8F">
      <w:pPr>
        <w:pStyle w:val="Corpotesto"/>
        <w:spacing w:before="87" w:line="259" w:lineRule="auto"/>
        <w:ind w:hanging="11"/>
        <w:jc w:val="both"/>
        <w:rPr>
          <w:rFonts w:ascii="Palatino Linotype" w:hAnsi="Palatino Linotype"/>
        </w:rPr>
      </w:pPr>
      <w:r w:rsidRPr="006E36F9">
        <w:rPr>
          <w:rFonts w:ascii="Palatino Linotype" w:hAnsi="Palatino Linotype"/>
        </w:rPr>
        <w:t>Il contratto in oggett</w:t>
      </w:r>
      <w:r w:rsidR="00694A8F" w:rsidRPr="006E36F9">
        <w:rPr>
          <w:rFonts w:ascii="Palatino Linotype" w:hAnsi="Palatino Linotype"/>
        </w:rPr>
        <w:t xml:space="preserve">o </w:t>
      </w:r>
      <w:r w:rsidRPr="006E36F9">
        <w:rPr>
          <w:rFonts w:ascii="Palatino Linotype" w:hAnsi="Palatino Linotype"/>
        </w:rPr>
        <w:t xml:space="preserve">risulta </w:t>
      </w:r>
      <w:r w:rsidR="00694A8F" w:rsidRPr="006E36F9">
        <w:rPr>
          <w:rFonts w:ascii="Palatino Linotype" w:hAnsi="Palatino Linotype"/>
        </w:rPr>
        <w:t xml:space="preserve">essere strumentale a garantire il completamento, potenziamento e messa a disposizione delle infrastrutture immateriali. </w:t>
      </w:r>
    </w:p>
    <w:p w14:paraId="5306CF75" w14:textId="07E76CDA" w:rsidR="00B56ACB" w:rsidRPr="006E36F9" w:rsidRDefault="00B56ACB" w:rsidP="005906E3">
      <w:pPr>
        <w:pStyle w:val="Corpotesto"/>
        <w:spacing w:before="87" w:line="259" w:lineRule="auto"/>
        <w:ind w:hanging="11"/>
        <w:jc w:val="both"/>
        <w:rPr>
          <w:rFonts w:ascii="Palatino Linotype" w:hAnsi="Palatino Linotype"/>
        </w:rPr>
      </w:pPr>
      <w:r w:rsidRPr="006E36F9">
        <w:rPr>
          <w:rFonts w:ascii="Palatino Linotype" w:hAnsi="Palatino Linotype"/>
        </w:rPr>
        <w:t>I principali obiettivi che l’</w:t>
      </w:r>
      <w:r w:rsidR="0058732D" w:rsidRPr="006E36F9">
        <w:rPr>
          <w:rFonts w:ascii="Palatino Linotype" w:hAnsi="Palatino Linotype"/>
        </w:rPr>
        <w:t>A</w:t>
      </w:r>
      <w:r w:rsidRPr="006E36F9">
        <w:rPr>
          <w:rFonts w:ascii="Palatino Linotype" w:hAnsi="Palatino Linotype"/>
        </w:rPr>
        <w:t>mministrazione sì è posta di realizzare, mediante i servizi erogati da contratto, nell’ambito di tale progetto sono:</w:t>
      </w:r>
    </w:p>
    <w:p w14:paraId="4549EBAD" w14:textId="5EEF96B0"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Stato giuridico del personale e fascicolo del dipendente</w:t>
      </w:r>
    </w:p>
    <w:p w14:paraId="2874C199" w14:textId="4C726FDF"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Gestione concorsi e interpelli</w:t>
      </w:r>
    </w:p>
    <w:p w14:paraId="5D3AA15D" w14:textId="15DF2CFA"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Smart Building per le varie articolazioni del Ministero</w:t>
      </w:r>
    </w:p>
    <w:p w14:paraId="2DCD276C" w14:textId="46E1F6C7"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Gestione del personale afferente al corpo di polizia penitenziaria</w:t>
      </w:r>
    </w:p>
    <w:p w14:paraId="65C51A77" w14:textId="572EF359" w:rsidR="00694A8F" w:rsidRPr="00DA21C8" w:rsidRDefault="00694A8F" w:rsidP="00694A8F">
      <w:pPr>
        <w:pStyle w:val="Corpotesto"/>
        <w:numPr>
          <w:ilvl w:val="0"/>
          <w:numId w:val="14"/>
        </w:numPr>
        <w:spacing w:before="87" w:line="259" w:lineRule="auto"/>
        <w:jc w:val="both"/>
        <w:rPr>
          <w:rFonts w:ascii="Palatino Linotype" w:hAnsi="Palatino Linotype"/>
          <w:lang w:val="en-US"/>
        </w:rPr>
      </w:pPr>
      <w:r w:rsidRPr="00DA21C8">
        <w:rPr>
          <w:rFonts w:ascii="Palatino Linotype" w:hAnsi="Palatino Linotype"/>
          <w:lang w:val="en-US"/>
        </w:rPr>
        <w:t>Time Material Management System (TMMG)</w:t>
      </w:r>
    </w:p>
    <w:p w14:paraId="3F3A8A21" w14:textId="0020EBB0"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Piattaforma interventi formativi</w:t>
      </w:r>
    </w:p>
    <w:p w14:paraId="09FE6C6C" w14:textId="69679086"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Performance degli Uffici</w:t>
      </w:r>
    </w:p>
    <w:p w14:paraId="45204650" w14:textId="2B384224"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Monitoraggio delle assunzioni attraverso PNRR</w:t>
      </w:r>
    </w:p>
    <w:p w14:paraId="284E3433" w14:textId="584B4451" w:rsidR="00694A8F" w:rsidRPr="006E36F9" w:rsidRDefault="00694A8F" w:rsidP="00694A8F">
      <w:pPr>
        <w:pStyle w:val="Corpotesto"/>
        <w:numPr>
          <w:ilvl w:val="0"/>
          <w:numId w:val="14"/>
        </w:numPr>
        <w:spacing w:before="87" w:line="259" w:lineRule="auto"/>
        <w:jc w:val="both"/>
        <w:rPr>
          <w:rFonts w:ascii="Palatino Linotype" w:hAnsi="Palatino Linotype"/>
        </w:rPr>
      </w:pPr>
      <w:r w:rsidRPr="006E36F9">
        <w:rPr>
          <w:rFonts w:ascii="Palatino Linotype" w:hAnsi="Palatino Linotype"/>
        </w:rPr>
        <w:t>Procedimenti disciplinari della Magistratura</w:t>
      </w:r>
    </w:p>
    <w:p w14:paraId="5A88AEDE" w14:textId="48A95383" w:rsidR="00981488" w:rsidRPr="006E36F9" w:rsidRDefault="00981488" w:rsidP="00981488">
      <w:pPr>
        <w:pStyle w:val="Corpotesto"/>
        <w:spacing w:before="87" w:line="259" w:lineRule="auto"/>
        <w:jc w:val="both"/>
        <w:rPr>
          <w:rFonts w:ascii="Palatino Linotype" w:hAnsi="Palatino Linotype"/>
        </w:rPr>
      </w:pPr>
    </w:p>
    <w:p w14:paraId="5A6F0CD9" w14:textId="5F752662" w:rsidR="00856D81" w:rsidRPr="006E36F9" w:rsidRDefault="00981488" w:rsidP="00981488">
      <w:pPr>
        <w:pStyle w:val="Corpotesto"/>
        <w:spacing w:before="87" w:after="240" w:line="259" w:lineRule="auto"/>
        <w:ind w:hanging="11"/>
        <w:jc w:val="both"/>
        <w:rPr>
          <w:rFonts w:ascii="Palatino Linotype" w:hAnsi="Palatino Linotype"/>
        </w:rPr>
      </w:pPr>
      <w:r w:rsidRPr="006E36F9">
        <w:rPr>
          <w:rFonts w:ascii="Palatino Linotype" w:hAnsi="Palatino Linotype"/>
        </w:rPr>
        <w:t>I principali indicatori utilizzati per il monitoraggio e l’analisi dell’andamento del contratto sono riportati seguito.</w:t>
      </w:r>
    </w:p>
    <w:tbl>
      <w:tblPr>
        <w:tblStyle w:val="Grigliatabella"/>
        <w:tblW w:w="0" w:type="auto"/>
        <w:tblLook w:val="04A0" w:firstRow="1" w:lastRow="0" w:firstColumn="1" w:lastColumn="0" w:noHBand="0" w:noVBand="1"/>
      </w:tblPr>
      <w:tblGrid>
        <w:gridCol w:w="2689"/>
        <w:gridCol w:w="6694"/>
      </w:tblGrid>
      <w:tr w:rsidR="00BC2E86" w:rsidRPr="006E36F9" w14:paraId="563E7133" w14:textId="71087D03" w:rsidTr="00087E49">
        <w:tc>
          <w:tcPr>
            <w:tcW w:w="2689" w:type="dxa"/>
            <w:shd w:val="clear" w:color="auto" w:fill="C6D9F1" w:themeFill="text2" w:themeFillTint="33"/>
          </w:tcPr>
          <w:p w14:paraId="1114639E" w14:textId="3447F55F" w:rsidR="00BC2E86" w:rsidRPr="006E36F9" w:rsidRDefault="00BC2E86" w:rsidP="005906E3">
            <w:pPr>
              <w:pStyle w:val="Corpotesto"/>
              <w:spacing w:before="87" w:line="259" w:lineRule="auto"/>
              <w:jc w:val="both"/>
              <w:rPr>
                <w:rFonts w:ascii="Palatino Linotype" w:hAnsi="Palatino Linotype"/>
                <w:b/>
                <w:bCs/>
              </w:rPr>
            </w:pPr>
            <w:r w:rsidRPr="006E36F9">
              <w:rPr>
                <w:rFonts w:ascii="Palatino Linotype" w:hAnsi="Palatino Linotype"/>
                <w:b/>
                <w:bCs/>
              </w:rPr>
              <w:t>Servizio Monitorato</w:t>
            </w:r>
          </w:p>
        </w:tc>
        <w:tc>
          <w:tcPr>
            <w:tcW w:w="6694" w:type="dxa"/>
            <w:shd w:val="clear" w:color="auto" w:fill="C6D9F1" w:themeFill="text2" w:themeFillTint="33"/>
          </w:tcPr>
          <w:p w14:paraId="6DB0D492" w14:textId="5B5141B4" w:rsidR="00BC2E86" w:rsidRPr="006E36F9" w:rsidRDefault="00632AEE" w:rsidP="005906E3">
            <w:pPr>
              <w:pStyle w:val="Corpotesto"/>
              <w:spacing w:before="87" w:line="259" w:lineRule="auto"/>
              <w:jc w:val="both"/>
              <w:rPr>
                <w:rFonts w:ascii="Palatino Linotype" w:hAnsi="Palatino Linotype"/>
                <w:b/>
                <w:bCs/>
              </w:rPr>
            </w:pPr>
            <w:r w:rsidRPr="006E36F9">
              <w:rPr>
                <w:rFonts w:ascii="Palatino Linotype" w:hAnsi="Palatino Linotype"/>
                <w:b/>
                <w:bCs/>
              </w:rPr>
              <w:t>Descrizione Indicatore</w:t>
            </w:r>
          </w:p>
        </w:tc>
      </w:tr>
      <w:tr w:rsidR="00C85AB6" w:rsidRPr="006E36F9" w14:paraId="44CB89C4" w14:textId="77777777" w:rsidTr="0058732D">
        <w:tc>
          <w:tcPr>
            <w:tcW w:w="2689" w:type="dxa"/>
            <w:vAlign w:val="center"/>
          </w:tcPr>
          <w:p w14:paraId="75157ECD" w14:textId="1DF681C9" w:rsidR="00C85AB6" w:rsidRPr="006E36F9" w:rsidRDefault="00C85AB6" w:rsidP="0058732D">
            <w:pPr>
              <w:pStyle w:val="Corpotesto"/>
              <w:spacing w:before="87" w:line="259" w:lineRule="auto"/>
              <w:rPr>
                <w:rFonts w:ascii="Palatino Linotype" w:hAnsi="Palatino Linotype"/>
              </w:rPr>
            </w:pPr>
            <w:r w:rsidRPr="006E36F9">
              <w:rPr>
                <w:rFonts w:ascii="Palatino Linotype" w:hAnsi="Palatino Linotype"/>
              </w:rPr>
              <w:t>Governo della fornitura</w:t>
            </w:r>
          </w:p>
        </w:tc>
        <w:tc>
          <w:tcPr>
            <w:tcW w:w="6694" w:type="dxa"/>
          </w:tcPr>
          <w:p w14:paraId="15F1B29F"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PFI – Personale inadeguato</w:t>
            </w:r>
          </w:p>
          <w:p w14:paraId="0752FC80"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TIP – Tempestività nell’inserimento di personale</w:t>
            </w:r>
          </w:p>
          <w:p w14:paraId="445AA9CF"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RSCT – Rispetto di una scadenza contrattuale</w:t>
            </w:r>
          </w:p>
          <w:p w14:paraId="45A7A4C7"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VQF – Valutazione Qualità della Fornitura</w:t>
            </w:r>
          </w:p>
          <w:p w14:paraId="1E1BCF1A"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RLFN – Rilievi sulla fornitura</w:t>
            </w:r>
          </w:p>
          <w:p w14:paraId="228F92BD"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MIDG – Monitoraggio indicatori di digitalizzazione</w:t>
            </w:r>
          </w:p>
          <w:p w14:paraId="54AE7BAD" w14:textId="114A76ED"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lastRenderedPageBreak/>
              <w:t>TAI – Tempo di Attivazione degli Interventi</w:t>
            </w:r>
          </w:p>
        </w:tc>
      </w:tr>
      <w:tr w:rsidR="00103060" w:rsidRPr="006E36F9" w14:paraId="7D4FBB34" w14:textId="77777777" w:rsidTr="0058732D">
        <w:tc>
          <w:tcPr>
            <w:tcW w:w="2689" w:type="dxa"/>
            <w:vAlign w:val="center"/>
          </w:tcPr>
          <w:p w14:paraId="66ADE49D" w14:textId="32B93F1B" w:rsidR="00C85AB6" w:rsidRPr="006E36F9" w:rsidRDefault="00C85AB6" w:rsidP="0058732D">
            <w:pPr>
              <w:pStyle w:val="Corpotesto"/>
              <w:spacing w:before="87" w:line="259" w:lineRule="auto"/>
              <w:rPr>
                <w:rFonts w:ascii="Palatino Linotype" w:hAnsi="Palatino Linotype"/>
              </w:rPr>
            </w:pPr>
            <w:r w:rsidRPr="006E36F9">
              <w:rPr>
                <w:rFonts w:ascii="Palatino Linotype" w:hAnsi="Palatino Linotype"/>
              </w:rPr>
              <w:lastRenderedPageBreak/>
              <w:t>Servizi realizzativi</w:t>
            </w:r>
          </w:p>
        </w:tc>
        <w:tc>
          <w:tcPr>
            <w:tcW w:w="6694" w:type="dxa"/>
          </w:tcPr>
          <w:p w14:paraId="32D637D8" w14:textId="77777777" w:rsidR="0058732D"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RSPL – Rispetto del Piano di lavoro di obiettivo</w:t>
            </w:r>
          </w:p>
          <w:p w14:paraId="32D488DD"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GSCO – Giorni di sospensione del collaudo</w:t>
            </w:r>
          </w:p>
          <w:p w14:paraId="3578314E"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DAES – Difettosità in avvio in esercizio</w:t>
            </w:r>
          </w:p>
          <w:p w14:paraId="42F5BA3A"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CTFU – Copertura test funzionali</w:t>
            </w:r>
          </w:p>
          <w:p w14:paraId="3B3A8EC1"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RIUSO – Riuso di componenti</w:t>
            </w:r>
          </w:p>
          <w:p w14:paraId="38A43EE3"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TRCG – Tempestività di Ripristino dell’Operatività in collaudo ed in garanzia</w:t>
            </w:r>
          </w:p>
          <w:p w14:paraId="284DD964"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TROR – Totale Rilievi Obiettivo Realizzativo</w:t>
            </w:r>
          </w:p>
          <w:p w14:paraId="3F440C49" w14:textId="20C5FB16"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DFCC – Difettosità in collaudo</w:t>
            </w:r>
          </w:p>
          <w:p w14:paraId="3C58B165" w14:textId="77777777"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TRPM – Tempo di risposta post-migrazione</w:t>
            </w:r>
          </w:p>
          <w:p w14:paraId="38284E47" w14:textId="5C904774" w:rsidR="00C85AB6" w:rsidRPr="006E36F9" w:rsidRDefault="00C85AB6" w:rsidP="00C85AB6">
            <w:pPr>
              <w:pStyle w:val="Corpotesto"/>
              <w:numPr>
                <w:ilvl w:val="0"/>
                <w:numId w:val="15"/>
              </w:numPr>
              <w:spacing w:before="87" w:line="259" w:lineRule="auto"/>
              <w:jc w:val="both"/>
              <w:rPr>
                <w:rFonts w:ascii="Palatino Linotype" w:hAnsi="Palatino Linotype"/>
              </w:rPr>
            </w:pPr>
            <w:r w:rsidRPr="006E36F9">
              <w:rPr>
                <w:rFonts w:ascii="Palatino Linotype" w:hAnsi="Palatino Linotype"/>
              </w:rPr>
              <w:t>QNFU – Qualità non funzionale</w:t>
            </w:r>
          </w:p>
        </w:tc>
      </w:tr>
      <w:tr w:rsidR="00103060" w:rsidRPr="006E36F9" w14:paraId="1CBFBACC" w14:textId="08CF845B" w:rsidTr="00C85AB6">
        <w:tc>
          <w:tcPr>
            <w:tcW w:w="2689" w:type="dxa"/>
            <w:vAlign w:val="center"/>
          </w:tcPr>
          <w:p w14:paraId="34899256" w14:textId="37452AEE" w:rsidR="00C85AB6" w:rsidRPr="006E36F9" w:rsidRDefault="00C85AB6" w:rsidP="00C85AB6">
            <w:pPr>
              <w:pStyle w:val="Corpotesto"/>
              <w:spacing w:before="87" w:line="259" w:lineRule="auto"/>
              <w:rPr>
                <w:rFonts w:ascii="Palatino Linotype" w:hAnsi="Palatino Linotype"/>
              </w:rPr>
            </w:pPr>
            <w:r w:rsidRPr="006E36F9">
              <w:rPr>
                <w:rFonts w:ascii="Palatino Linotype" w:hAnsi="Palatino Linotype"/>
              </w:rPr>
              <w:t>Servizi di manutenzione</w:t>
            </w:r>
          </w:p>
        </w:tc>
        <w:tc>
          <w:tcPr>
            <w:tcW w:w="6694" w:type="dxa"/>
          </w:tcPr>
          <w:p w14:paraId="20DCB6EA" w14:textId="77777777" w:rsidR="00682DD3" w:rsidRPr="006E36F9" w:rsidRDefault="00C85AB6" w:rsidP="00C85AB6">
            <w:pPr>
              <w:pStyle w:val="Corpotesto"/>
              <w:numPr>
                <w:ilvl w:val="0"/>
                <w:numId w:val="19"/>
              </w:numPr>
              <w:spacing w:before="87" w:line="259" w:lineRule="auto"/>
              <w:jc w:val="both"/>
              <w:rPr>
                <w:rFonts w:ascii="Palatino Linotype" w:hAnsi="Palatino Linotype"/>
              </w:rPr>
            </w:pPr>
            <w:r w:rsidRPr="006E36F9">
              <w:rPr>
                <w:rFonts w:ascii="Palatino Linotype" w:hAnsi="Palatino Linotype"/>
              </w:rPr>
              <w:t>TROI – Tempestività di Ripristino dell’Operatività in esercizio</w:t>
            </w:r>
          </w:p>
          <w:p w14:paraId="7DD8FDC2" w14:textId="77777777" w:rsidR="00C85AB6" w:rsidRPr="006E36F9" w:rsidRDefault="00C85AB6" w:rsidP="00C85AB6">
            <w:pPr>
              <w:pStyle w:val="Corpotesto"/>
              <w:numPr>
                <w:ilvl w:val="0"/>
                <w:numId w:val="19"/>
              </w:numPr>
              <w:spacing w:before="87" w:line="259" w:lineRule="auto"/>
              <w:jc w:val="both"/>
              <w:rPr>
                <w:rFonts w:ascii="Palatino Linotype" w:hAnsi="Palatino Linotype"/>
              </w:rPr>
            </w:pPr>
            <w:r w:rsidRPr="006E36F9">
              <w:rPr>
                <w:rFonts w:ascii="Palatino Linotype" w:hAnsi="Palatino Linotype"/>
              </w:rPr>
              <w:t>CSR – Interventi di manutenzione correttiva recidivi</w:t>
            </w:r>
          </w:p>
          <w:p w14:paraId="1C1554CD" w14:textId="1D254E33" w:rsidR="00C85AB6" w:rsidRPr="006E36F9" w:rsidRDefault="00C85AB6" w:rsidP="00C85AB6">
            <w:pPr>
              <w:pStyle w:val="Corpotesto"/>
              <w:numPr>
                <w:ilvl w:val="0"/>
                <w:numId w:val="19"/>
              </w:numPr>
              <w:spacing w:before="87" w:line="259" w:lineRule="auto"/>
              <w:jc w:val="both"/>
              <w:rPr>
                <w:rFonts w:ascii="Palatino Linotype" w:hAnsi="Palatino Linotype"/>
              </w:rPr>
            </w:pPr>
            <w:r w:rsidRPr="006E36F9">
              <w:rPr>
                <w:rFonts w:ascii="Palatino Linotype" w:hAnsi="Palatino Linotype"/>
              </w:rPr>
              <w:t>RMCO – Rilievi di Manutenzione Correttiva</w:t>
            </w:r>
          </w:p>
        </w:tc>
      </w:tr>
      <w:tr w:rsidR="00103060" w:rsidRPr="006E36F9" w14:paraId="0AA0666C" w14:textId="77777777" w:rsidTr="00C85AB6">
        <w:tc>
          <w:tcPr>
            <w:tcW w:w="2689" w:type="dxa"/>
            <w:vAlign w:val="center"/>
          </w:tcPr>
          <w:p w14:paraId="0D6708FC" w14:textId="404AADAA" w:rsidR="00103060" w:rsidRPr="006E36F9" w:rsidRDefault="00C85AB6" w:rsidP="00C85AB6">
            <w:pPr>
              <w:pStyle w:val="Corpotesto"/>
              <w:spacing w:before="87" w:line="259" w:lineRule="auto"/>
              <w:rPr>
                <w:rFonts w:ascii="Palatino Linotype" w:hAnsi="Palatino Linotype"/>
              </w:rPr>
            </w:pPr>
            <w:r w:rsidRPr="006E36F9">
              <w:rPr>
                <w:rFonts w:ascii="Palatino Linotype" w:hAnsi="Palatino Linotype"/>
              </w:rPr>
              <w:t>Servizi di Gestione del Portafoglio Applicativo</w:t>
            </w:r>
          </w:p>
        </w:tc>
        <w:tc>
          <w:tcPr>
            <w:tcW w:w="6694" w:type="dxa"/>
            <w:vAlign w:val="center"/>
          </w:tcPr>
          <w:p w14:paraId="357E8522" w14:textId="77777777" w:rsidR="00682DD3" w:rsidRPr="006E36F9" w:rsidRDefault="00C85AB6" w:rsidP="00C85AB6">
            <w:pPr>
              <w:pStyle w:val="Corpotesto"/>
              <w:numPr>
                <w:ilvl w:val="0"/>
                <w:numId w:val="16"/>
              </w:numPr>
              <w:spacing w:before="87" w:line="259" w:lineRule="auto"/>
              <w:rPr>
                <w:rFonts w:ascii="Palatino Linotype" w:hAnsi="Palatino Linotype"/>
              </w:rPr>
            </w:pPr>
            <w:r w:rsidRPr="006E36F9">
              <w:rPr>
                <w:rFonts w:ascii="Palatino Linotype" w:hAnsi="Palatino Linotype"/>
              </w:rPr>
              <w:t>DSGP – Disponibilità dei servizi di gestione del portafoglio applicativo</w:t>
            </w:r>
          </w:p>
          <w:p w14:paraId="4556C30D" w14:textId="77777777" w:rsidR="00C85AB6" w:rsidRPr="006E36F9" w:rsidRDefault="00C85AB6" w:rsidP="00C85AB6">
            <w:pPr>
              <w:pStyle w:val="Corpotesto"/>
              <w:numPr>
                <w:ilvl w:val="0"/>
                <w:numId w:val="16"/>
              </w:numPr>
              <w:spacing w:before="87" w:line="259" w:lineRule="auto"/>
              <w:rPr>
                <w:rFonts w:ascii="Palatino Linotype" w:hAnsi="Palatino Linotype"/>
              </w:rPr>
            </w:pPr>
            <w:r w:rsidRPr="006E36F9">
              <w:rPr>
                <w:rFonts w:ascii="Palatino Linotype" w:hAnsi="Palatino Linotype"/>
              </w:rPr>
              <w:t>RSCA – Rispetto di una scadenza dei servizi di gestione del Portafoglio</w:t>
            </w:r>
          </w:p>
          <w:p w14:paraId="603B392C" w14:textId="77777777" w:rsidR="00C85AB6" w:rsidRPr="006E36F9" w:rsidRDefault="00C85AB6" w:rsidP="00C85AB6">
            <w:pPr>
              <w:pStyle w:val="Corpotesto"/>
              <w:numPr>
                <w:ilvl w:val="0"/>
                <w:numId w:val="16"/>
              </w:numPr>
              <w:spacing w:before="87" w:line="259" w:lineRule="auto"/>
              <w:rPr>
                <w:rFonts w:ascii="Palatino Linotype" w:hAnsi="Palatino Linotype"/>
              </w:rPr>
            </w:pPr>
            <w:r w:rsidRPr="006E36F9">
              <w:rPr>
                <w:rFonts w:ascii="Palatino Linotype" w:hAnsi="Palatino Linotype"/>
              </w:rPr>
              <w:t>TRRA – Tempestività di risoluzione delle richieste di assistenza</w:t>
            </w:r>
          </w:p>
          <w:p w14:paraId="4D11CDC7" w14:textId="77777777" w:rsidR="00C85AB6" w:rsidRPr="006E36F9" w:rsidRDefault="00C85AB6" w:rsidP="00C85AB6">
            <w:pPr>
              <w:pStyle w:val="Corpotesto"/>
              <w:numPr>
                <w:ilvl w:val="0"/>
                <w:numId w:val="16"/>
              </w:numPr>
              <w:spacing w:before="87" w:line="259" w:lineRule="auto"/>
              <w:rPr>
                <w:rFonts w:ascii="Palatino Linotype" w:hAnsi="Palatino Linotype"/>
              </w:rPr>
            </w:pPr>
            <w:r w:rsidRPr="006E36F9">
              <w:rPr>
                <w:rFonts w:ascii="Palatino Linotype" w:hAnsi="Palatino Linotype"/>
              </w:rPr>
              <w:t>NRPR – Numero di ricicli su deliverables rilasciati</w:t>
            </w:r>
          </w:p>
          <w:p w14:paraId="44D06ADC" w14:textId="744E2CDC" w:rsidR="00C85AB6" w:rsidRPr="006E36F9" w:rsidRDefault="00C85AB6" w:rsidP="00C85AB6">
            <w:pPr>
              <w:pStyle w:val="Corpotesto"/>
              <w:numPr>
                <w:ilvl w:val="0"/>
                <w:numId w:val="16"/>
              </w:numPr>
              <w:spacing w:before="87" w:line="259" w:lineRule="auto"/>
              <w:rPr>
                <w:rFonts w:ascii="Palatino Linotype" w:hAnsi="Palatino Linotype"/>
              </w:rPr>
            </w:pPr>
            <w:r w:rsidRPr="006E36F9">
              <w:rPr>
                <w:rFonts w:ascii="Palatino Linotype" w:hAnsi="Palatino Linotype"/>
              </w:rPr>
              <w:t>RSGT – Rilievi sui servizi di gestione del Portafoglio applicativo</w:t>
            </w:r>
          </w:p>
        </w:tc>
      </w:tr>
      <w:tr w:rsidR="00103060" w:rsidRPr="006E36F9" w14:paraId="5E8F31B5" w14:textId="77777777" w:rsidTr="00D36C9E">
        <w:tc>
          <w:tcPr>
            <w:tcW w:w="2689" w:type="dxa"/>
            <w:vAlign w:val="center"/>
          </w:tcPr>
          <w:p w14:paraId="5FA253D0" w14:textId="61E3D58E" w:rsidR="00103060" w:rsidRPr="006E36F9" w:rsidRDefault="00C85AB6" w:rsidP="00D36C9E">
            <w:pPr>
              <w:pStyle w:val="Corpotesto"/>
              <w:spacing w:before="87" w:line="259" w:lineRule="auto"/>
              <w:rPr>
                <w:rFonts w:ascii="Palatino Linotype" w:hAnsi="Palatino Linotype"/>
              </w:rPr>
            </w:pPr>
            <w:r w:rsidRPr="006E36F9">
              <w:rPr>
                <w:rFonts w:ascii="Palatino Linotype" w:hAnsi="Palatino Linotype"/>
              </w:rPr>
              <w:t>Servizio supporto specialistico</w:t>
            </w:r>
          </w:p>
        </w:tc>
        <w:tc>
          <w:tcPr>
            <w:tcW w:w="6694" w:type="dxa"/>
            <w:vAlign w:val="center"/>
          </w:tcPr>
          <w:p w14:paraId="27EB1448" w14:textId="77777777" w:rsidR="00682DD3" w:rsidRPr="006E36F9" w:rsidRDefault="00C85AB6" w:rsidP="00C85AB6">
            <w:pPr>
              <w:pStyle w:val="Corpotesto"/>
              <w:numPr>
                <w:ilvl w:val="0"/>
                <w:numId w:val="18"/>
              </w:numPr>
              <w:spacing w:before="87" w:line="259" w:lineRule="auto"/>
              <w:rPr>
                <w:rFonts w:ascii="Palatino Linotype" w:hAnsi="Palatino Linotype"/>
              </w:rPr>
            </w:pPr>
            <w:r w:rsidRPr="006E36F9">
              <w:rPr>
                <w:rFonts w:ascii="Palatino Linotype" w:hAnsi="Palatino Linotype"/>
              </w:rPr>
              <w:t>SPSS – Slittamento nella consegna di un prodotto e/o di un’attività del servizio di Supporto Specialistico</w:t>
            </w:r>
          </w:p>
          <w:p w14:paraId="5B348847" w14:textId="44035469" w:rsidR="00C85AB6" w:rsidRPr="006E36F9" w:rsidRDefault="00C85AB6" w:rsidP="00C85AB6">
            <w:pPr>
              <w:pStyle w:val="Corpotesto"/>
              <w:numPr>
                <w:ilvl w:val="0"/>
                <w:numId w:val="18"/>
              </w:numPr>
              <w:spacing w:before="87" w:line="259" w:lineRule="auto"/>
              <w:rPr>
                <w:rFonts w:ascii="Palatino Linotype" w:hAnsi="Palatino Linotype"/>
              </w:rPr>
            </w:pPr>
            <w:r w:rsidRPr="006E36F9">
              <w:rPr>
                <w:rFonts w:ascii="Palatino Linotype" w:hAnsi="Palatino Linotype"/>
              </w:rPr>
              <w:t>CSIS</w:t>
            </w:r>
            <w:r w:rsidR="00C35393" w:rsidRPr="006E36F9">
              <w:rPr>
                <w:rFonts w:ascii="Palatino Linotype" w:hAnsi="Palatino Linotype"/>
              </w:rPr>
              <w:t xml:space="preserve"> – </w:t>
            </w:r>
            <w:r w:rsidRPr="006E36F9">
              <w:rPr>
                <w:rFonts w:ascii="Palatino Linotype" w:hAnsi="Palatino Linotype"/>
              </w:rPr>
              <w:t xml:space="preserve">Customer </w:t>
            </w:r>
            <w:proofErr w:type="spellStart"/>
            <w:r w:rsidR="00F07BB9" w:rsidRPr="006E36F9">
              <w:rPr>
                <w:rFonts w:ascii="Palatino Linotype" w:hAnsi="Palatino Linotype"/>
              </w:rPr>
              <w:t>ef</w:t>
            </w:r>
            <w:r w:rsidRPr="006E36F9">
              <w:rPr>
                <w:rFonts w:ascii="Palatino Linotype" w:hAnsi="Palatino Linotype"/>
              </w:rPr>
              <w:t>fort</w:t>
            </w:r>
            <w:proofErr w:type="spellEnd"/>
            <w:r w:rsidRPr="006E36F9">
              <w:rPr>
                <w:rFonts w:ascii="Palatino Linotype" w:hAnsi="Palatino Linotype"/>
              </w:rPr>
              <w:t xml:space="preserve"> Score dell’intervento specialistico</w:t>
            </w:r>
          </w:p>
          <w:p w14:paraId="2FCF33A2" w14:textId="77777777" w:rsidR="00C85AB6" w:rsidRPr="006E36F9" w:rsidRDefault="00C85AB6" w:rsidP="00C85AB6">
            <w:pPr>
              <w:pStyle w:val="Corpotesto"/>
              <w:numPr>
                <w:ilvl w:val="0"/>
                <w:numId w:val="18"/>
              </w:numPr>
              <w:spacing w:before="87" w:line="259" w:lineRule="auto"/>
              <w:rPr>
                <w:rFonts w:ascii="Palatino Linotype" w:hAnsi="Palatino Linotype"/>
              </w:rPr>
            </w:pPr>
            <w:r w:rsidRPr="006E36F9">
              <w:rPr>
                <w:rFonts w:ascii="Palatino Linotype" w:hAnsi="Palatino Linotype"/>
              </w:rPr>
              <w:t>RSSP – Rilievi sui servizi di supporto specialistico</w:t>
            </w:r>
          </w:p>
          <w:p w14:paraId="07064175" w14:textId="77777777" w:rsidR="00C85AB6" w:rsidRPr="006E36F9" w:rsidRDefault="00C85AB6" w:rsidP="00C85AB6">
            <w:pPr>
              <w:pStyle w:val="Corpotesto"/>
              <w:numPr>
                <w:ilvl w:val="0"/>
                <w:numId w:val="18"/>
              </w:numPr>
              <w:spacing w:before="87" w:line="259" w:lineRule="auto"/>
              <w:rPr>
                <w:rFonts w:ascii="Palatino Linotype" w:hAnsi="Palatino Linotype"/>
              </w:rPr>
            </w:pPr>
            <w:r w:rsidRPr="006E36F9">
              <w:rPr>
                <w:rFonts w:ascii="Palatino Linotype" w:hAnsi="Palatino Linotype"/>
              </w:rPr>
              <w:t xml:space="preserve">SPQC – Slittamento nella consegna di un prodotto e/o di un’attività del servizio di Software Assurance, Compliance e </w:t>
            </w:r>
            <w:proofErr w:type="spellStart"/>
            <w:r w:rsidRPr="006E36F9">
              <w:rPr>
                <w:rFonts w:ascii="Palatino Linotype" w:hAnsi="Palatino Linotype"/>
              </w:rPr>
              <w:t>Measurement</w:t>
            </w:r>
            <w:proofErr w:type="spellEnd"/>
          </w:p>
          <w:p w14:paraId="79530AE9" w14:textId="77777777" w:rsidR="00C85AB6" w:rsidRPr="006E36F9" w:rsidRDefault="00C85AB6" w:rsidP="00C85AB6">
            <w:pPr>
              <w:pStyle w:val="Corpotesto"/>
              <w:numPr>
                <w:ilvl w:val="0"/>
                <w:numId w:val="18"/>
              </w:numPr>
              <w:spacing w:before="87" w:line="259" w:lineRule="auto"/>
              <w:rPr>
                <w:rFonts w:ascii="Palatino Linotype" w:hAnsi="Palatino Linotype"/>
              </w:rPr>
            </w:pPr>
            <w:r w:rsidRPr="006E36F9">
              <w:rPr>
                <w:rFonts w:ascii="Palatino Linotype" w:hAnsi="Palatino Linotype"/>
              </w:rPr>
              <w:t xml:space="preserve">CSQA - Customer </w:t>
            </w:r>
            <w:proofErr w:type="spellStart"/>
            <w:r w:rsidRPr="006E36F9">
              <w:rPr>
                <w:rFonts w:ascii="Palatino Linotype" w:hAnsi="Palatino Linotype"/>
              </w:rPr>
              <w:t>effort</w:t>
            </w:r>
            <w:proofErr w:type="spellEnd"/>
            <w:r w:rsidRPr="006E36F9">
              <w:rPr>
                <w:rFonts w:ascii="Palatino Linotype" w:hAnsi="Palatino Linotype"/>
              </w:rPr>
              <w:t xml:space="preserve"> Score dell’intervento di </w:t>
            </w:r>
            <w:proofErr w:type="spellStart"/>
            <w:r w:rsidRPr="006E36F9">
              <w:rPr>
                <w:rFonts w:ascii="Palatino Linotype" w:hAnsi="Palatino Linotype"/>
              </w:rPr>
              <w:lastRenderedPageBreak/>
              <w:t>quality</w:t>
            </w:r>
            <w:proofErr w:type="spellEnd"/>
            <w:r w:rsidRPr="006E36F9">
              <w:rPr>
                <w:rFonts w:ascii="Palatino Linotype" w:hAnsi="Palatino Linotype"/>
              </w:rPr>
              <w:t xml:space="preserve"> </w:t>
            </w:r>
            <w:proofErr w:type="spellStart"/>
            <w:r w:rsidRPr="006E36F9">
              <w:rPr>
                <w:rFonts w:ascii="Palatino Linotype" w:hAnsi="Palatino Linotype"/>
              </w:rPr>
              <w:t>assurance</w:t>
            </w:r>
            <w:proofErr w:type="spellEnd"/>
          </w:p>
          <w:p w14:paraId="16F56C18" w14:textId="77777777" w:rsidR="00C85AB6" w:rsidRPr="006E36F9" w:rsidRDefault="00C85AB6" w:rsidP="00C85AB6">
            <w:pPr>
              <w:pStyle w:val="Corpotesto"/>
              <w:numPr>
                <w:ilvl w:val="0"/>
                <w:numId w:val="18"/>
              </w:numPr>
              <w:spacing w:before="87" w:line="259" w:lineRule="auto"/>
              <w:rPr>
                <w:rFonts w:ascii="Palatino Linotype" w:hAnsi="Palatino Linotype"/>
              </w:rPr>
            </w:pPr>
            <w:r w:rsidRPr="006E36F9">
              <w:rPr>
                <w:rFonts w:ascii="Palatino Linotype" w:hAnsi="Palatino Linotype"/>
              </w:rPr>
              <w:t xml:space="preserve">RSQA – Rilievi sui Servizi Software Quality Assurance, Compliance e </w:t>
            </w:r>
            <w:proofErr w:type="spellStart"/>
            <w:r w:rsidRPr="006E36F9">
              <w:rPr>
                <w:rFonts w:ascii="Palatino Linotype" w:hAnsi="Palatino Linotype"/>
              </w:rPr>
              <w:t>Measurement</w:t>
            </w:r>
            <w:proofErr w:type="spellEnd"/>
          </w:p>
          <w:p w14:paraId="717632FE" w14:textId="7E26B297" w:rsidR="00C85AB6" w:rsidRPr="006E36F9" w:rsidRDefault="00C85AB6" w:rsidP="00C85AB6">
            <w:pPr>
              <w:pStyle w:val="Corpotesto"/>
              <w:numPr>
                <w:ilvl w:val="0"/>
                <w:numId w:val="18"/>
              </w:numPr>
              <w:spacing w:before="87" w:line="259" w:lineRule="auto"/>
              <w:rPr>
                <w:rFonts w:ascii="Palatino Linotype" w:hAnsi="Palatino Linotype"/>
              </w:rPr>
            </w:pPr>
            <w:r w:rsidRPr="006E36F9">
              <w:rPr>
                <w:rFonts w:ascii="Palatino Linotype" w:hAnsi="Palatino Linotype"/>
              </w:rPr>
              <w:t xml:space="preserve">RSCC – Rispetto di una scadenza dei servizi di sviluppo </w:t>
            </w:r>
            <w:proofErr w:type="gramStart"/>
            <w:r w:rsidRPr="006E36F9">
              <w:rPr>
                <w:rFonts w:ascii="Palatino Linotype" w:hAnsi="Palatino Linotype"/>
              </w:rPr>
              <w:t>e</w:t>
            </w:r>
            <w:proofErr w:type="gramEnd"/>
            <w:r w:rsidRPr="006E36F9">
              <w:rPr>
                <w:rFonts w:ascii="Palatino Linotype" w:hAnsi="Palatino Linotype"/>
              </w:rPr>
              <w:t xml:space="preserve"> evoluzione </w:t>
            </w:r>
            <w:proofErr w:type="spellStart"/>
            <w:r w:rsidRPr="006E36F9">
              <w:rPr>
                <w:rFonts w:ascii="Palatino Linotype" w:hAnsi="Palatino Linotype"/>
              </w:rPr>
              <w:t>sw</w:t>
            </w:r>
            <w:proofErr w:type="spellEnd"/>
            <w:r w:rsidRPr="006E36F9">
              <w:rPr>
                <w:rFonts w:ascii="Palatino Linotype" w:hAnsi="Palatino Linotype"/>
              </w:rPr>
              <w:t xml:space="preserve"> in co-working</w:t>
            </w:r>
          </w:p>
        </w:tc>
      </w:tr>
    </w:tbl>
    <w:p w14:paraId="14F1D3ED" w14:textId="77777777" w:rsidR="00B5555E" w:rsidRPr="006E36F9" w:rsidRDefault="00B5555E" w:rsidP="005906E3">
      <w:pPr>
        <w:pStyle w:val="Corpotesto"/>
        <w:spacing w:before="87" w:line="259" w:lineRule="auto"/>
        <w:ind w:hanging="11"/>
        <w:jc w:val="both"/>
        <w:rPr>
          <w:rFonts w:ascii="Palatino Linotype" w:hAnsi="Palatino Linotype"/>
        </w:rPr>
      </w:pPr>
    </w:p>
    <w:p w14:paraId="373FECEF" w14:textId="2FC299AA" w:rsidR="009F71F9" w:rsidRPr="006E36F9" w:rsidRDefault="005C3279" w:rsidP="005906E3">
      <w:pPr>
        <w:pStyle w:val="Corpotesto"/>
        <w:spacing w:before="87" w:line="259" w:lineRule="auto"/>
        <w:ind w:hanging="11"/>
        <w:jc w:val="both"/>
        <w:rPr>
          <w:rFonts w:ascii="Palatino Linotype" w:hAnsi="Palatino Linotype"/>
        </w:rPr>
      </w:pPr>
      <w:r w:rsidRPr="006E36F9">
        <w:rPr>
          <w:rFonts w:ascii="Palatino Linotype" w:hAnsi="Palatino Linotype"/>
        </w:rPr>
        <w:t>Per ulteriori dettagli fare riferimento alla</w:t>
      </w:r>
      <w:r w:rsidR="009F71F9" w:rsidRPr="006E36F9">
        <w:rPr>
          <w:rFonts w:ascii="Palatino Linotype" w:hAnsi="Palatino Linotype"/>
        </w:rPr>
        <w:t xml:space="preserve"> tabella allegata.</w:t>
      </w:r>
    </w:p>
    <w:bookmarkStart w:id="11" w:name="_MON_1803731188"/>
    <w:bookmarkEnd w:id="11"/>
    <w:p w14:paraId="61701F2F" w14:textId="143D907C" w:rsidR="00EC428C" w:rsidRPr="006E36F9" w:rsidRDefault="008229F3" w:rsidP="008B4162">
      <w:pPr>
        <w:pStyle w:val="Corpotesto"/>
        <w:spacing w:before="87" w:line="259" w:lineRule="auto"/>
        <w:ind w:hanging="11"/>
        <w:jc w:val="both"/>
        <w:rPr>
          <w:rFonts w:ascii="Palatino Linotype" w:hAnsi="Palatino Linotype"/>
        </w:rPr>
      </w:pPr>
      <w:r w:rsidRPr="006E36F9">
        <w:rPr>
          <w:rFonts w:ascii="Palatino Linotype" w:hAnsi="Palatino Linotype" w:cstheme="minorHAnsi"/>
        </w:rPr>
        <w:object w:dxaOrig="1454" w:dyaOrig="941" w14:anchorId="3DF67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3.5pt;height:48.75pt" o:ole="">
            <v:imagedata r:id="rId13" o:title=""/>
          </v:shape>
          <o:OLEObject Type="Embed" ProgID="Excel.Sheet.12" ShapeID="_x0000_i1027" DrawAspect="Icon" ObjectID="_1819440180" r:id="rId14"/>
        </w:object>
      </w:r>
    </w:p>
    <w:p w14:paraId="74F076D9" w14:textId="77777777" w:rsidR="00F754FA" w:rsidRPr="006E36F9" w:rsidRDefault="00F754FA" w:rsidP="007C77A0">
      <w:pPr>
        <w:pStyle w:val="Paragrafoelenco"/>
        <w:tabs>
          <w:tab w:val="left" w:pos="916"/>
        </w:tabs>
        <w:spacing w:before="62" w:after="60"/>
        <w:ind w:left="915" w:firstLine="0"/>
        <w:jc w:val="both"/>
        <w:rPr>
          <w:rFonts w:ascii="Palatino Linotype" w:hAnsi="Palatino Linotype" w:cs="Calibri"/>
          <w:b/>
        </w:rPr>
      </w:pPr>
    </w:p>
    <w:p w14:paraId="0CAB3127" w14:textId="77777777" w:rsidR="00897775" w:rsidRPr="006E36F9" w:rsidRDefault="002F7EE0" w:rsidP="0049704C">
      <w:pPr>
        <w:pStyle w:val="Titolo1"/>
        <w:spacing w:before="60"/>
        <w:jc w:val="both"/>
        <w:rPr>
          <w:rFonts w:ascii="Palatino Linotype" w:hAnsi="Palatino Linotype"/>
        </w:rPr>
      </w:pPr>
      <w:bookmarkStart w:id="12" w:name="_Toc193468919"/>
      <w:r w:rsidRPr="006E36F9">
        <w:rPr>
          <w:rFonts w:ascii="Palatino Linotype" w:hAnsi="Palatino Linotype"/>
        </w:rPr>
        <w:t>STORIA</w:t>
      </w:r>
      <w:r w:rsidRPr="006E36F9">
        <w:rPr>
          <w:rFonts w:ascii="Palatino Linotype" w:hAnsi="Palatino Linotype"/>
          <w:spacing w:val="-3"/>
        </w:rPr>
        <w:t xml:space="preserve"> </w:t>
      </w:r>
      <w:r w:rsidRPr="006E36F9">
        <w:rPr>
          <w:rFonts w:ascii="Palatino Linotype" w:hAnsi="Palatino Linotype"/>
        </w:rPr>
        <w:t>DEL</w:t>
      </w:r>
      <w:r w:rsidRPr="006E36F9">
        <w:rPr>
          <w:rFonts w:ascii="Palatino Linotype" w:hAnsi="Palatino Linotype"/>
          <w:spacing w:val="-1"/>
        </w:rPr>
        <w:t xml:space="preserve"> </w:t>
      </w:r>
      <w:r w:rsidRPr="006E36F9">
        <w:rPr>
          <w:rFonts w:ascii="Palatino Linotype" w:hAnsi="Palatino Linotype"/>
        </w:rPr>
        <w:t>CONTRATTO</w:t>
      </w:r>
      <w:bookmarkEnd w:id="12"/>
    </w:p>
    <w:p w14:paraId="791446D4" w14:textId="639C75AD" w:rsidR="00062274" w:rsidRPr="006E36F9" w:rsidRDefault="00E363D4" w:rsidP="0049704C">
      <w:pPr>
        <w:pStyle w:val="pf0"/>
        <w:spacing w:before="60" w:beforeAutospacing="0" w:after="0" w:afterAutospacing="0"/>
        <w:jc w:val="both"/>
        <w:rPr>
          <w:rFonts w:ascii="Palatino Linotype" w:hAnsi="Palatino Linotype"/>
          <w:lang w:val="it-IT"/>
        </w:rPr>
      </w:pPr>
      <w:r w:rsidRPr="006E36F9">
        <w:rPr>
          <w:rFonts w:ascii="Palatino Linotype" w:hAnsi="Palatino Linotype"/>
          <w:lang w:val="it-IT"/>
        </w:rPr>
        <w:t>Questa i</w:t>
      </w:r>
      <w:r w:rsidR="005C3279" w:rsidRPr="006E36F9">
        <w:rPr>
          <w:rFonts w:ascii="Palatino Linotype" w:hAnsi="Palatino Linotype"/>
          <w:lang w:val="it-IT"/>
        </w:rPr>
        <w:t>nformazione</w:t>
      </w:r>
      <w:r w:rsidR="009F71F9" w:rsidRPr="006E36F9">
        <w:rPr>
          <w:rFonts w:ascii="Palatino Linotype" w:hAnsi="Palatino Linotype"/>
          <w:lang w:val="it-IT"/>
        </w:rPr>
        <w:t xml:space="preserve"> sar</w:t>
      </w:r>
      <w:r w:rsidR="00BE1065" w:rsidRPr="006E36F9">
        <w:rPr>
          <w:rFonts w:ascii="Palatino Linotype" w:hAnsi="Palatino Linotype"/>
          <w:lang w:val="it-IT"/>
        </w:rPr>
        <w:t>à condivisa</w:t>
      </w:r>
      <w:r w:rsidR="009F71F9" w:rsidRPr="006E36F9">
        <w:rPr>
          <w:rFonts w:ascii="Palatino Linotype" w:hAnsi="Palatino Linotype"/>
          <w:lang w:val="it-IT"/>
        </w:rPr>
        <w:t xml:space="preserve"> nella </w:t>
      </w:r>
      <w:r w:rsidRPr="006E36F9">
        <w:rPr>
          <w:rFonts w:ascii="Palatino Linotype" w:hAnsi="Palatino Linotype"/>
          <w:lang w:val="it-IT"/>
        </w:rPr>
        <w:t xml:space="preserve">prima </w:t>
      </w:r>
      <w:r w:rsidR="009F71F9" w:rsidRPr="006E36F9">
        <w:rPr>
          <w:rFonts w:ascii="Palatino Linotype" w:hAnsi="Palatino Linotype"/>
          <w:lang w:val="it-IT"/>
        </w:rPr>
        <w:t xml:space="preserve">nota </w:t>
      </w:r>
      <w:r w:rsidRPr="006E36F9">
        <w:rPr>
          <w:rFonts w:ascii="Palatino Linotype" w:hAnsi="Palatino Linotype"/>
          <w:lang w:val="it-IT"/>
        </w:rPr>
        <w:t>utile dopo la conclusione del contratt</w:t>
      </w:r>
      <w:r w:rsidR="00A86EC4" w:rsidRPr="006E36F9">
        <w:rPr>
          <w:rFonts w:ascii="Palatino Linotype" w:hAnsi="Palatino Linotype"/>
          <w:lang w:val="it-IT"/>
        </w:rPr>
        <w:t>o.</w:t>
      </w:r>
    </w:p>
    <w:p w14:paraId="045B5733" w14:textId="77777777" w:rsidR="0049704C" w:rsidRPr="006E36F9" w:rsidRDefault="0049704C" w:rsidP="0049704C">
      <w:pPr>
        <w:pStyle w:val="pf0"/>
        <w:spacing w:before="60" w:beforeAutospacing="0" w:after="0" w:afterAutospacing="0"/>
        <w:jc w:val="both"/>
        <w:rPr>
          <w:rFonts w:ascii="Palatino Linotype" w:hAnsi="Palatino Linotype"/>
          <w:lang w:val="it-IT"/>
        </w:rPr>
      </w:pPr>
    </w:p>
    <w:p w14:paraId="6DFDFBDA" w14:textId="5059C9D8" w:rsidR="00EC428C" w:rsidRPr="006E36F9" w:rsidRDefault="002F7EE0" w:rsidP="0049704C">
      <w:pPr>
        <w:pStyle w:val="Titolo1"/>
        <w:spacing w:before="60"/>
        <w:jc w:val="both"/>
        <w:rPr>
          <w:rFonts w:ascii="Palatino Linotype" w:hAnsi="Palatino Linotype"/>
        </w:rPr>
      </w:pPr>
      <w:bookmarkStart w:id="13" w:name="_Toc193468920"/>
      <w:r w:rsidRPr="006E36F9">
        <w:rPr>
          <w:rFonts w:ascii="Palatino Linotype" w:hAnsi="Palatino Linotype"/>
        </w:rPr>
        <w:t>RISULTATI</w:t>
      </w:r>
      <w:r w:rsidRPr="006E36F9">
        <w:rPr>
          <w:rFonts w:ascii="Palatino Linotype" w:hAnsi="Palatino Linotype"/>
          <w:spacing w:val="-4"/>
        </w:rPr>
        <w:t xml:space="preserve"> </w:t>
      </w:r>
      <w:r w:rsidRPr="006E36F9">
        <w:rPr>
          <w:rFonts w:ascii="Palatino Linotype" w:hAnsi="Palatino Linotype"/>
        </w:rPr>
        <w:t>OTTENUTI</w:t>
      </w:r>
      <w:bookmarkEnd w:id="13"/>
    </w:p>
    <w:p w14:paraId="7F3455C8" w14:textId="16999926" w:rsidR="0049704C" w:rsidRPr="006E36F9" w:rsidRDefault="00BE1065" w:rsidP="0049704C">
      <w:pPr>
        <w:pStyle w:val="Corpotesto"/>
        <w:spacing w:before="60"/>
        <w:jc w:val="both"/>
        <w:rPr>
          <w:rFonts w:ascii="Palatino Linotype" w:hAnsi="Palatino Linotype"/>
        </w:rPr>
      </w:pPr>
      <w:r w:rsidRPr="006E36F9">
        <w:rPr>
          <w:rFonts w:ascii="Palatino Linotype" w:hAnsi="Palatino Linotype"/>
        </w:rPr>
        <w:t>Queste informazioni</w:t>
      </w:r>
      <w:r w:rsidR="009F71F9" w:rsidRPr="006E36F9">
        <w:rPr>
          <w:rFonts w:ascii="Palatino Linotype" w:hAnsi="Palatino Linotype"/>
        </w:rPr>
        <w:t xml:space="preserve"> saranno </w:t>
      </w:r>
      <w:r w:rsidRPr="006E36F9">
        <w:rPr>
          <w:rFonts w:ascii="Palatino Linotype" w:hAnsi="Palatino Linotype"/>
        </w:rPr>
        <w:t>condivise</w:t>
      </w:r>
      <w:r w:rsidR="009F71F9" w:rsidRPr="006E36F9">
        <w:rPr>
          <w:rFonts w:ascii="Palatino Linotype" w:hAnsi="Palatino Linotype"/>
        </w:rPr>
        <w:t xml:space="preserve"> nella prima nota utile dopo </w:t>
      </w:r>
      <w:r w:rsidR="00E363D4" w:rsidRPr="006E36F9">
        <w:rPr>
          <w:rFonts w:ascii="Palatino Linotype" w:hAnsi="Palatino Linotype"/>
        </w:rPr>
        <w:t xml:space="preserve">la </w:t>
      </w:r>
      <w:r w:rsidR="009F71F9" w:rsidRPr="006E36F9">
        <w:rPr>
          <w:rFonts w:ascii="Palatino Linotype" w:hAnsi="Palatino Linotype"/>
        </w:rPr>
        <w:t>conclusione contratto</w:t>
      </w:r>
      <w:r w:rsidR="00531404" w:rsidRPr="006E36F9">
        <w:rPr>
          <w:rFonts w:ascii="Palatino Linotype" w:hAnsi="Palatino Linotype"/>
        </w:rPr>
        <w:t>.</w:t>
      </w:r>
    </w:p>
    <w:p w14:paraId="1D9517A8" w14:textId="77777777" w:rsidR="00405748" w:rsidRPr="006E36F9" w:rsidRDefault="00405748" w:rsidP="0049704C">
      <w:pPr>
        <w:pStyle w:val="Corpotesto"/>
        <w:spacing w:before="60"/>
        <w:jc w:val="both"/>
        <w:rPr>
          <w:rFonts w:ascii="Palatino Linotype" w:hAnsi="Palatino Linotype"/>
        </w:rPr>
      </w:pPr>
    </w:p>
    <w:p w14:paraId="10064360" w14:textId="77777777" w:rsidR="00897775" w:rsidRPr="006E36F9" w:rsidRDefault="002F7EE0" w:rsidP="0049704C">
      <w:pPr>
        <w:pStyle w:val="Titolo1"/>
        <w:spacing w:before="60"/>
        <w:jc w:val="both"/>
        <w:rPr>
          <w:rFonts w:ascii="Palatino Linotype" w:hAnsi="Palatino Linotype"/>
        </w:rPr>
      </w:pPr>
      <w:bookmarkStart w:id="14" w:name="_Toc193468921"/>
      <w:r w:rsidRPr="006E36F9">
        <w:rPr>
          <w:rFonts w:ascii="Palatino Linotype" w:hAnsi="Palatino Linotype"/>
        </w:rPr>
        <w:t>LEZIONI</w:t>
      </w:r>
      <w:r w:rsidRPr="006E36F9">
        <w:rPr>
          <w:rFonts w:ascii="Palatino Linotype" w:hAnsi="Palatino Linotype"/>
          <w:spacing w:val="-5"/>
        </w:rPr>
        <w:t xml:space="preserve"> </w:t>
      </w:r>
      <w:r w:rsidRPr="006E36F9">
        <w:rPr>
          <w:rFonts w:ascii="Palatino Linotype" w:hAnsi="Palatino Linotype"/>
        </w:rPr>
        <w:t>APPRESE</w:t>
      </w:r>
      <w:r w:rsidRPr="006E36F9">
        <w:rPr>
          <w:rFonts w:ascii="Palatino Linotype" w:hAnsi="Palatino Linotype"/>
          <w:spacing w:val="-4"/>
        </w:rPr>
        <w:t xml:space="preserve"> </w:t>
      </w:r>
      <w:r w:rsidRPr="006E36F9">
        <w:rPr>
          <w:rFonts w:ascii="Palatino Linotype" w:hAnsi="Palatino Linotype"/>
        </w:rPr>
        <w:t>ED</w:t>
      </w:r>
      <w:r w:rsidRPr="006E36F9">
        <w:rPr>
          <w:rFonts w:ascii="Palatino Linotype" w:hAnsi="Palatino Linotype"/>
          <w:spacing w:val="-2"/>
        </w:rPr>
        <w:t xml:space="preserve"> </w:t>
      </w:r>
      <w:r w:rsidRPr="006E36F9">
        <w:rPr>
          <w:rFonts w:ascii="Palatino Linotype" w:hAnsi="Palatino Linotype"/>
        </w:rPr>
        <w:t>INIZIATIVE</w:t>
      </w:r>
      <w:r w:rsidRPr="006E36F9">
        <w:rPr>
          <w:rFonts w:ascii="Palatino Linotype" w:hAnsi="Palatino Linotype"/>
          <w:spacing w:val="-4"/>
        </w:rPr>
        <w:t xml:space="preserve"> </w:t>
      </w:r>
      <w:r w:rsidRPr="006E36F9">
        <w:rPr>
          <w:rFonts w:ascii="Palatino Linotype" w:hAnsi="Palatino Linotype"/>
        </w:rPr>
        <w:t>FUTURE</w:t>
      </w:r>
      <w:bookmarkEnd w:id="14"/>
    </w:p>
    <w:p w14:paraId="29D92FE8" w14:textId="4E8BB46C" w:rsidR="00897775" w:rsidRPr="006E36F9" w:rsidRDefault="009F71F9" w:rsidP="00B37AD7">
      <w:pPr>
        <w:pStyle w:val="Corpotesto"/>
        <w:spacing w:before="60"/>
        <w:jc w:val="both"/>
      </w:pPr>
      <w:r w:rsidRPr="006E36F9">
        <w:rPr>
          <w:rFonts w:ascii="Palatino Linotype" w:hAnsi="Palatino Linotype"/>
        </w:rPr>
        <w:t>Le evidenze saranno inviate nella prima</w:t>
      </w:r>
      <w:r w:rsidRPr="006E36F9">
        <w:t xml:space="preserve"> nota utile dopo </w:t>
      </w:r>
      <w:r w:rsidR="00E363D4" w:rsidRPr="006E36F9">
        <w:t xml:space="preserve">la </w:t>
      </w:r>
      <w:r w:rsidRPr="006E36F9">
        <w:t>conclusione contratto</w:t>
      </w:r>
      <w:r w:rsidR="00646DB8" w:rsidRPr="006E36F9">
        <w:t>.</w:t>
      </w:r>
    </w:p>
    <w:sectPr w:rsidR="00897775" w:rsidRPr="006E36F9" w:rsidSect="0095275B">
      <w:pgSz w:w="11910" w:h="16840"/>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C0874" w14:textId="77777777" w:rsidR="00DC18C8" w:rsidRDefault="00DC18C8">
      <w:r>
        <w:separator/>
      </w:r>
    </w:p>
  </w:endnote>
  <w:endnote w:type="continuationSeparator" w:id="0">
    <w:p w14:paraId="5F5E59C1" w14:textId="77777777" w:rsidR="00DC18C8" w:rsidRDefault="00DC18C8">
      <w:r>
        <w:continuationSeparator/>
      </w:r>
    </w:p>
  </w:endnote>
  <w:endnote w:type="continuationNotice" w:id="1">
    <w:p w14:paraId="1E72DCA6" w14:textId="77777777" w:rsidR="00DC18C8" w:rsidRDefault="00DC18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charset w:val="00"/>
    <w:family w:val="script"/>
    <w:pitch w:val="variable"/>
    <w:sig w:usb0="00000003" w:usb1="00000000" w:usb2="00000000" w:usb3="00000000" w:csb0="00000001" w:csb1="00000000"/>
  </w:font>
  <w:font w:name="Kunstler Scrip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F233" w14:textId="2C3E2251" w:rsidR="00002A9C" w:rsidRDefault="00002A9C">
    <w:pPr>
      <w:pStyle w:val="Pidipagina"/>
    </w:pPr>
  </w:p>
  <w:p w14:paraId="2ADAA059" w14:textId="7314C797" w:rsidR="00897775" w:rsidRDefault="00897775">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4ED45" w14:textId="77777777" w:rsidR="00DC18C8" w:rsidRDefault="00DC18C8">
      <w:r>
        <w:separator/>
      </w:r>
    </w:p>
  </w:footnote>
  <w:footnote w:type="continuationSeparator" w:id="0">
    <w:p w14:paraId="527E075A" w14:textId="77777777" w:rsidR="00DC18C8" w:rsidRDefault="00DC18C8">
      <w:r>
        <w:continuationSeparator/>
      </w:r>
    </w:p>
  </w:footnote>
  <w:footnote w:type="continuationNotice" w:id="1">
    <w:p w14:paraId="664FEE08" w14:textId="77777777" w:rsidR="00DC18C8" w:rsidRDefault="00DC18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D2073"/>
    <w:multiLevelType w:val="hybridMultilevel"/>
    <w:tmpl w:val="0DEA3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CF316C"/>
    <w:multiLevelType w:val="hybridMultilevel"/>
    <w:tmpl w:val="98AA5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B60B0D"/>
    <w:multiLevelType w:val="hybridMultilevel"/>
    <w:tmpl w:val="3C60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940785"/>
    <w:multiLevelType w:val="hybridMultilevel"/>
    <w:tmpl w:val="3C4CBC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FB42BB"/>
    <w:multiLevelType w:val="hybridMultilevel"/>
    <w:tmpl w:val="857A14E6"/>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5" w15:restartNumberingAfterBreak="0">
    <w:nsid w:val="330C2060"/>
    <w:multiLevelType w:val="hybridMultilevel"/>
    <w:tmpl w:val="56E61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466329"/>
    <w:multiLevelType w:val="hybridMultilevel"/>
    <w:tmpl w:val="E28CD2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9B0EFD"/>
    <w:multiLevelType w:val="hybridMultilevel"/>
    <w:tmpl w:val="E8EEAE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CC4604"/>
    <w:multiLevelType w:val="hybridMultilevel"/>
    <w:tmpl w:val="B2A2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F57254"/>
    <w:multiLevelType w:val="hybridMultilevel"/>
    <w:tmpl w:val="B418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38162B3"/>
    <w:multiLevelType w:val="hybridMultilevel"/>
    <w:tmpl w:val="8676DB9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AF56C37"/>
    <w:multiLevelType w:val="hybridMultilevel"/>
    <w:tmpl w:val="673CE89A"/>
    <w:lvl w:ilvl="0" w:tplc="0410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1612D8E"/>
    <w:multiLevelType w:val="hybridMultilevel"/>
    <w:tmpl w:val="AAD67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3EF5198"/>
    <w:multiLevelType w:val="hybridMultilevel"/>
    <w:tmpl w:val="E1B0AA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5" w15:restartNumberingAfterBreak="0">
    <w:nsid w:val="6EEF14FA"/>
    <w:multiLevelType w:val="hybridMultilevel"/>
    <w:tmpl w:val="F42C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B2A4845"/>
    <w:multiLevelType w:val="hybridMultilevel"/>
    <w:tmpl w:val="6C56AA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F8B5E11"/>
    <w:multiLevelType w:val="hybridMultilevel"/>
    <w:tmpl w:val="18A49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6213904">
    <w:abstractNumId w:val="14"/>
  </w:num>
  <w:num w:numId="2" w16cid:durableId="1995869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186214">
    <w:abstractNumId w:val="12"/>
  </w:num>
  <w:num w:numId="4" w16cid:durableId="860164453">
    <w:abstractNumId w:val="0"/>
  </w:num>
  <w:num w:numId="5" w16cid:durableId="999430676">
    <w:abstractNumId w:val="3"/>
  </w:num>
  <w:num w:numId="6" w16cid:durableId="1321814308">
    <w:abstractNumId w:val="7"/>
  </w:num>
  <w:num w:numId="7" w16cid:durableId="1945528922">
    <w:abstractNumId w:val="9"/>
  </w:num>
  <w:num w:numId="8" w16cid:durableId="696739290">
    <w:abstractNumId w:val="5"/>
  </w:num>
  <w:num w:numId="9" w16cid:durableId="649599394">
    <w:abstractNumId w:val="2"/>
  </w:num>
  <w:num w:numId="10" w16cid:durableId="2122874829">
    <w:abstractNumId w:val="8"/>
  </w:num>
  <w:num w:numId="11" w16cid:durableId="810710942">
    <w:abstractNumId w:val="6"/>
  </w:num>
  <w:num w:numId="12" w16cid:durableId="1129781550">
    <w:abstractNumId w:val="11"/>
  </w:num>
  <w:num w:numId="13" w16cid:durableId="263926947">
    <w:abstractNumId w:val="1"/>
  </w:num>
  <w:num w:numId="14" w16cid:durableId="1745911383">
    <w:abstractNumId w:val="4"/>
  </w:num>
  <w:num w:numId="15" w16cid:durableId="1933781546">
    <w:abstractNumId w:val="13"/>
  </w:num>
  <w:num w:numId="16" w16cid:durableId="932713385">
    <w:abstractNumId w:val="15"/>
  </w:num>
  <w:num w:numId="17" w16cid:durableId="1748991939">
    <w:abstractNumId w:val="10"/>
  </w:num>
  <w:num w:numId="18" w16cid:durableId="967049712">
    <w:abstractNumId w:val="16"/>
  </w:num>
  <w:num w:numId="19" w16cid:durableId="433669020">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08BC"/>
    <w:rsid w:val="00002A9C"/>
    <w:rsid w:val="00005C47"/>
    <w:rsid w:val="00005EC9"/>
    <w:rsid w:val="00010423"/>
    <w:rsid w:val="00017AFA"/>
    <w:rsid w:val="000268CC"/>
    <w:rsid w:val="00034C9F"/>
    <w:rsid w:val="0003693B"/>
    <w:rsid w:val="00044919"/>
    <w:rsid w:val="00055FCF"/>
    <w:rsid w:val="00062274"/>
    <w:rsid w:val="00063E60"/>
    <w:rsid w:val="00067272"/>
    <w:rsid w:val="00072143"/>
    <w:rsid w:val="000761AA"/>
    <w:rsid w:val="0007639A"/>
    <w:rsid w:val="00080207"/>
    <w:rsid w:val="000803F4"/>
    <w:rsid w:val="0008574B"/>
    <w:rsid w:val="00086381"/>
    <w:rsid w:val="00087E49"/>
    <w:rsid w:val="000922E8"/>
    <w:rsid w:val="00092E5B"/>
    <w:rsid w:val="00094024"/>
    <w:rsid w:val="000944A7"/>
    <w:rsid w:val="000964AB"/>
    <w:rsid w:val="000A0C87"/>
    <w:rsid w:val="000A2A3E"/>
    <w:rsid w:val="000A3432"/>
    <w:rsid w:val="000A52A9"/>
    <w:rsid w:val="000B17B1"/>
    <w:rsid w:val="000B74F7"/>
    <w:rsid w:val="000C006E"/>
    <w:rsid w:val="000D6DE7"/>
    <w:rsid w:val="000E0C98"/>
    <w:rsid w:val="000F2BE7"/>
    <w:rsid w:val="000F348D"/>
    <w:rsid w:val="000F44A5"/>
    <w:rsid w:val="000F53E8"/>
    <w:rsid w:val="000F6B5D"/>
    <w:rsid w:val="00103060"/>
    <w:rsid w:val="00104A92"/>
    <w:rsid w:val="001113B6"/>
    <w:rsid w:val="00113E1B"/>
    <w:rsid w:val="00141F7C"/>
    <w:rsid w:val="00151DD9"/>
    <w:rsid w:val="00152AC0"/>
    <w:rsid w:val="00153EAC"/>
    <w:rsid w:val="001563A1"/>
    <w:rsid w:val="001603F6"/>
    <w:rsid w:val="001647B1"/>
    <w:rsid w:val="001660FE"/>
    <w:rsid w:val="00167C77"/>
    <w:rsid w:val="00170E77"/>
    <w:rsid w:val="001732E2"/>
    <w:rsid w:val="00176C15"/>
    <w:rsid w:val="001805F1"/>
    <w:rsid w:val="0018132D"/>
    <w:rsid w:val="001849CB"/>
    <w:rsid w:val="00185EA4"/>
    <w:rsid w:val="0019427F"/>
    <w:rsid w:val="00197B50"/>
    <w:rsid w:val="001A4495"/>
    <w:rsid w:val="001B1336"/>
    <w:rsid w:val="001B46AE"/>
    <w:rsid w:val="001B52B2"/>
    <w:rsid w:val="001C3FE7"/>
    <w:rsid w:val="001D4C1A"/>
    <w:rsid w:val="001D6EF1"/>
    <w:rsid w:val="001E0DD9"/>
    <w:rsid w:val="001F73A0"/>
    <w:rsid w:val="00201099"/>
    <w:rsid w:val="00214C3D"/>
    <w:rsid w:val="0021580D"/>
    <w:rsid w:val="002178B4"/>
    <w:rsid w:val="00221707"/>
    <w:rsid w:val="00222769"/>
    <w:rsid w:val="00231339"/>
    <w:rsid w:val="002333FF"/>
    <w:rsid w:val="00244D42"/>
    <w:rsid w:val="00256FB5"/>
    <w:rsid w:val="00267886"/>
    <w:rsid w:val="002733F5"/>
    <w:rsid w:val="002801AC"/>
    <w:rsid w:val="0028041C"/>
    <w:rsid w:val="0028164C"/>
    <w:rsid w:val="00285E3A"/>
    <w:rsid w:val="00287E2C"/>
    <w:rsid w:val="0029222D"/>
    <w:rsid w:val="00292537"/>
    <w:rsid w:val="00292B4E"/>
    <w:rsid w:val="002938AA"/>
    <w:rsid w:val="0029530E"/>
    <w:rsid w:val="002A0B70"/>
    <w:rsid w:val="002A1295"/>
    <w:rsid w:val="002A4F38"/>
    <w:rsid w:val="002A6A1D"/>
    <w:rsid w:val="002A7761"/>
    <w:rsid w:val="002B1E76"/>
    <w:rsid w:val="002C1938"/>
    <w:rsid w:val="002C58D6"/>
    <w:rsid w:val="002D021F"/>
    <w:rsid w:val="002D354A"/>
    <w:rsid w:val="002D35A4"/>
    <w:rsid w:val="002D3881"/>
    <w:rsid w:val="002E6D77"/>
    <w:rsid w:val="002E6E25"/>
    <w:rsid w:val="002F0792"/>
    <w:rsid w:val="002F1777"/>
    <w:rsid w:val="002F7EE0"/>
    <w:rsid w:val="003030EA"/>
    <w:rsid w:val="00303BFF"/>
    <w:rsid w:val="003071D0"/>
    <w:rsid w:val="00307C0B"/>
    <w:rsid w:val="00307E58"/>
    <w:rsid w:val="003135E2"/>
    <w:rsid w:val="003138D4"/>
    <w:rsid w:val="0031471E"/>
    <w:rsid w:val="00323368"/>
    <w:rsid w:val="00330F63"/>
    <w:rsid w:val="003329D9"/>
    <w:rsid w:val="00335272"/>
    <w:rsid w:val="00337EF4"/>
    <w:rsid w:val="003407D9"/>
    <w:rsid w:val="00345742"/>
    <w:rsid w:val="003457FB"/>
    <w:rsid w:val="00365737"/>
    <w:rsid w:val="00372448"/>
    <w:rsid w:val="003757EA"/>
    <w:rsid w:val="003773CB"/>
    <w:rsid w:val="00390C86"/>
    <w:rsid w:val="003B2884"/>
    <w:rsid w:val="003B5F85"/>
    <w:rsid w:val="003C3D06"/>
    <w:rsid w:val="003C529E"/>
    <w:rsid w:val="003C6C23"/>
    <w:rsid w:val="003D3248"/>
    <w:rsid w:val="003D5484"/>
    <w:rsid w:val="003E08F2"/>
    <w:rsid w:val="003E225B"/>
    <w:rsid w:val="003E2F1D"/>
    <w:rsid w:val="003F6D35"/>
    <w:rsid w:val="00405748"/>
    <w:rsid w:val="00405C6F"/>
    <w:rsid w:val="00412B5B"/>
    <w:rsid w:val="00413B0E"/>
    <w:rsid w:val="00437166"/>
    <w:rsid w:val="0045056D"/>
    <w:rsid w:val="00454C0E"/>
    <w:rsid w:val="004552D8"/>
    <w:rsid w:val="004553C8"/>
    <w:rsid w:val="00456F13"/>
    <w:rsid w:val="00460A82"/>
    <w:rsid w:val="00465E3B"/>
    <w:rsid w:val="004741BA"/>
    <w:rsid w:val="00480FBA"/>
    <w:rsid w:val="0049704C"/>
    <w:rsid w:val="004A39AD"/>
    <w:rsid w:val="004A464B"/>
    <w:rsid w:val="004D5286"/>
    <w:rsid w:val="004E2ED1"/>
    <w:rsid w:val="004E5841"/>
    <w:rsid w:val="004E7A0E"/>
    <w:rsid w:val="004F7DA5"/>
    <w:rsid w:val="005035AF"/>
    <w:rsid w:val="00505FF0"/>
    <w:rsid w:val="005175C0"/>
    <w:rsid w:val="005301F2"/>
    <w:rsid w:val="00531404"/>
    <w:rsid w:val="00562D9C"/>
    <w:rsid w:val="00566AB9"/>
    <w:rsid w:val="00572ABE"/>
    <w:rsid w:val="00585A57"/>
    <w:rsid w:val="0058732D"/>
    <w:rsid w:val="005878CA"/>
    <w:rsid w:val="005906E3"/>
    <w:rsid w:val="00593B70"/>
    <w:rsid w:val="00594801"/>
    <w:rsid w:val="005976B3"/>
    <w:rsid w:val="00597DD5"/>
    <w:rsid w:val="00597ED7"/>
    <w:rsid w:val="005B613A"/>
    <w:rsid w:val="005C3279"/>
    <w:rsid w:val="005C40FA"/>
    <w:rsid w:val="005C4C12"/>
    <w:rsid w:val="005C77BB"/>
    <w:rsid w:val="005E4F5F"/>
    <w:rsid w:val="005F3016"/>
    <w:rsid w:val="005F5034"/>
    <w:rsid w:val="005F54BE"/>
    <w:rsid w:val="00625714"/>
    <w:rsid w:val="00626106"/>
    <w:rsid w:val="00632AEE"/>
    <w:rsid w:val="0064551B"/>
    <w:rsid w:val="00646DB8"/>
    <w:rsid w:val="006529C4"/>
    <w:rsid w:val="00654913"/>
    <w:rsid w:val="006574CE"/>
    <w:rsid w:val="00660B36"/>
    <w:rsid w:val="00671554"/>
    <w:rsid w:val="00671D90"/>
    <w:rsid w:val="0067746F"/>
    <w:rsid w:val="00677A95"/>
    <w:rsid w:val="00682DD3"/>
    <w:rsid w:val="00685DC5"/>
    <w:rsid w:val="00687E23"/>
    <w:rsid w:val="00692A06"/>
    <w:rsid w:val="00694A8F"/>
    <w:rsid w:val="006A437B"/>
    <w:rsid w:val="006A7347"/>
    <w:rsid w:val="006C0406"/>
    <w:rsid w:val="006C22E9"/>
    <w:rsid w:val="006C2F4E"/>
    <w:rsid w:val="006D4E20"/>
    <w:rsid w:val="006D5B66"/>
    <w:rsid w:val="006D64E9"/>
    <w:rsid w:val="006D6A53"/>
    <w:rsid w:val="006E1734"/>
    <w:rsid w:val="006E36F9"/>
    <w:rsid w:val="006E3DCD"/>
    <w:rsid w:val="00703581"/>
    <w:rsid w:val="00703853"/>
    <w:rsid w:val="00712188"/>
    <w:rsid w:val="007129A9"/>
    <w:rsid w:val="00713223"/>
    <w:rsid w:val="007152EF"/>
    <w:rsid w:val="00716938"/>
    <w:rsid w:val="00720F1A"/>
    <w:rsid w:val="00735C36"/>
    <w:rsid w:val="00740744"/>
    <w:rsid w:val="00745006"/>
    <w:rsid w:val="00753F3F"/>
    <w:rsid w:val="007601DC"/>
    <w:rsid w:val="00767A8C"/>
    <w:rsid w:val="007849A2"/>
    <w:rsid w:val="007A25D7"/>
    <w:rsid w:val="007C059E"/>
    <w:rsid w:val="007C63A9"/>
    <w:rsid w:val="007C77A0"/>
    <w:rsid w:val="007D083A"/>
    <w:rsid w:val="007D4AAD"/>
    <w:rsid w:val="007D64BD"/>
    <w:rsid w:val="007D7367"/>
    <w:rsid w:val="007F1F7F"/>
    <w:rsid w:val="007F24F9"/>
    <w:rsid w:val="007F507B"/>
    <w:rsid w:val="007F5E8D"/>
    <w:rsid w:val="00804333"/>
    <w:rsid w:val="00804A7C"/>
    <w:rsid w:val="0081121F"/>
    <w:rsid w:val="0081797E"/>
    <w:rsid w:val="00821833"/>
    <w:rsid w:val="008229F3"/>
    <w:rsid w:val="00840253"/>
    <w:rsid w:val="00840403"/>
    <w:rsid w:val="008438A9"/>
    <w:rsid w:val="00845ADB"/>
    <w:rsid w:val="0084689D"/>
    <w:rsid w:val="00856D81"/>
    <w:rsid w:val="0086174D"/>
    <w:rsid w:val="008716A7"/>
    <w:rsid w:val="00876D9F"/>
    <w:rsid w:val="008842C3"/>
    <w:rsid w:val="0088794C"/>
    <w:rsid w:val="00887A3B"/>
    <w:rsid w:val="00890C75"/>
    <w:rsid w:val="00891AA7"/>
    <w:rsid w:val="00897775"/>
    <w:rsid w:val="008A1934"/>
    <w:rsid w:val="008A2C53"/>
    <w:rsid w:val="008A6DA8"/>
    <w:rsid w:val="008B4162"/>
    <w:rsid w:val="008B7023"/>
    <w:rsid w:val="008C0069"/>
    <w:rsid w:val="008C4FB8"/>
    <w:rsid w:val="008D5D49"/>
    <w:rsid w:val="008E51FD"/>
    <w:rsid w:val="008E75F9"/>
    <w:rsid w:val="008F2F0C"/>
    <w:rsid w:val="0091293F"/>
    <w:rsid w:val="00912BD0"/>
    <w:rsid w:val="009141ED"/>
    <w:rsid w:val="009236C0"/>
    <w:rsid w:val="009276E6"/>
    <w:rsid w:val="00930B6A"/>
    <w:rsid w:val="00940F0B"/>
    <w:rsid w:val="00945444"/>
    <w:rsid w:val="00945614"/>
    <w:rsid w:val="0095275B"/>
    <w:rsid w:val="00953C2B"/>
    <w:rsid w:val="009572D8"/>
    <w:rsid w:val="0096389B"/>
    <w:rsid w:val="0096672C"/>
    <w:rsid w:val="00966A90"/>
    <w:rsid w:val="00974C8E"/>
    <w:rsid w:val="00975A3F"/>
    <w:rsid w:val="00981488"/>
    <w:rsid w:val="0098187F"/>
    <w:rsid w:val="00990149"/>
    <w:rsid w:val="0099406E"/>
    <w:rsid w:val="00994ABE"/>
    <w:rsid w:val="009A1C12"/>
    <w:rsid w:val="009A74FA"/>
    <w:rsid w:val="009B1956"/>
    <w:rsid w:val="009B28DD"/>
    <w:rsid w:val="009B3E39"/>
    <w:rsid w:val="009B547D"/>
    <w:rsid w:val="009C3BCE"/>
    <w:rsid w:val="009C5248"/>
    <w:rsid w:val="009D7770"/>
    <w:rsid w:val="009E05E1"/>
    <w:rsid w:val="009E4F8F"/>
    <w:rsid w:val="009F26C3"/>
    <w:rsid w:val="009F351E"/>
    <w:rsid w:val="009F71F9"/>
    <w:rsid w:val="00A035A2"/>
    <w:rsid w:val="00A03BA5"/>
    <w:rsid w:val="00A12C1C"/>
    <w:rsid w:val="00A2096B"/>
    <w:rsid w:val="00A23C29"/>
    <w:rsid w:val="00A24FE7"/>
    <w:rsid w:val="00A253E1"/>
    <w:rsid w:val="00A5475A"/>
    <w:rsid w:val="00A55EE3"/>
    <w:rsid w:val="00A57C82"/>
    <w:rsid w:val="00A6759F"/>
    <w:rsid w:val="00A829A3"/>
    <w:rsid w:val="00A84B87"/>
    <w:rsid w:val="00A86EC4"/>
    <w:rsid w:val="00A936B8"/>
    <w:rsid w:val="00AA2CD3"/>
    <w:rsid w:val="00AA5716"/>
    <w:rsid w:val="00AB3D00"/>
    <w:rsid w:val="00AB6DB3"/>
    <w:rsid w:val="00AD3AEC"/>
    <w:rsid w:val="00AE345D"/>
    <w:rsid w:val="00AF50A2"/>
    <w:rsid w:val="00AF5F72"/>
    <w:rsid w:val="00AF7339"/>
    <w:rsid w:val="00B20EF4"/>
    <w:rsid w:val="00B22C57"/>
    <w:rsid w:val="00B23830"/>
    <w:rsid w:val="00B25A04"/>
    <w:rsid w:val="00B32202"/>
    <w:rsid w:val="00B35FA1"/>
    <w:rsid w:val="00B37AD7"/>
    <w:rsid w:val="00B506AD"/>
    <w:rsid w:val="00B51EE3"/>
    <w:rsid w:val="00B5555E"/>
    <w:rsid w:val="00B56ACB"/>
    <w:rsid w:val="00B61EF1"/>
    <w:rsid w:val="00B655ED"/>
    <w:rsid w:val="00B72D59"/>
    <w:rsid w:val="00B75CA7"/>
    <w:rsid w:val="00B9199C"/>
    <w:rsid w:val="00BA26D8"/>
    <w:rsid w:val="00BA39A9"/>
    <w:rsid w:val="00BB0A13"/>
    <w:rsid w:val="00BC0C15"/>
    <w:rsid w:val="00BC2B05"/>
    <w:rsid w:val="00BC2E86"/>
    <w:rsid w:val="00BC3BC1"/>
    <w:rsid w:val="00BC7683"/>
    <w:rsid w:val="00BD2AC1"/>
    <w:rsid w:val="00BD35B8"/>
    <w:rsid w:val="00BE1065"/>
    <w:rsid w:val="00BE2028"/>
    <w:rsid w:val="00BE3D87"/>
    <w:rsid w:val="00BF5515"/>
    <w:rsid w:val="00BF5F57"/>
    <w:rsid w:val="00C02066"/>
    <w:rsid w:val="00C056FC"/>
    <w:rsid w:val="00C1408E"/>
    <w:rsid w:val="00C16793"/>
    <w:rsid w:val="00C26245"/>
    <w:rsid w:val="00C26381"/>
    <w:rsid w:val="00C300C4"/>
    <w:rsid w:val="00C33739"/>
    <w:rsid w:val="00C35393"/>
    <w:rsid w:val="00C365EB"/>
    <w:rsid w:val="00C42828"/>
    <w:rsid w:val="00C466EA"/>
    <w:rsid w:val="00C565DC"/>
    <w:rsid w:val="00C56FD0"/>
    <w:rsid w:val="00C6451F"/>
    <w:rsid w:val="00C65301"/>
    <w:rsid w:val="00C7059C"/>
    <w:rsid w:val="00C70F89"/>
    <w:rsid w:val="00C7104C"/>
    <w:rsid w:val="00C7272A"/>
    <w:rsid w:val="00C72D5E"/>
    <w:rsid w:val="00C72FAF"/>
    <w:rsid w:val="00C754F5"/>
    <w:rsid w:val="00C83672"/>
    <w:rsid w:val="00C85AB6"/>
    <w:rsid w:val="00C903BA"/>
    <w:rsid w:val="00C9357F"/>
    <w:rsid w:val="00CD1B18"/>
    <w:rsid w:val="00CD2EB6"/>
    <w:rsid w:val="00CD55C7"/>
    <w:rsid w:val="00CD6350"/>
    <w:rsid w:val="00CE17E0"/>
    <w:rsid w:val="00CE3CA5"/>
    <w:rsid w:val="00CE6ACC"/>
    <w:rsid w:val="00CF185B"/>
    <w:rsid w:val="00CF3669"/>
    <w:rsid w:val="00D05DC9"/>
    <w:rsid w:val="00D0757B"/>
    <w:rsid w:val="00D13F37"/>
    <w:rsid w:val="00D15C4E"/>
    <w:rsid w:val="00D166C9"/>
    <w:rsid w:val="00D23848"/>
    <w:rsid w:val="00D25A0E"/>
    <w:rsid w:val="00D25B89"/>
    <w:rsid w:val="00D30804"/>
    <w:rsid w:val="00D36C9E"/>
    <w:rsid w:val="00D4755E"/>
    <w:rsid w:val="00D5128A"/>
    <w:rsid w:val="00D517AF"/>
    <w:rsid w:val="00D51CC5"/>
    <w:rsid w:val="00D5329B"/>
    <w:rsid w:val="00D5338F"/>
    <w:rsid w:val="00D578D1"/>
    <w:rsid w:val="00D63BE3"/>
    <w:rsid w:val="00D7142A"/>
    <w:rsid w:val="00D83150"/>
    <w:rsid w:val="00DA21C8"/>
    <w:rsid w:val="00DB3934"/>
    <w:rsid w:val="00DC18C8"/>
    <w:rsid w:val="00DC4B94"/>
    <w:rsid w:val="00DC532C"/>
    <w:rsid w:val="00DD1F98"/>
    <w:rsid w:val="00DE7DDD"/>
    <w:rsid w:val="00DF6C40"/>
    <w:rsid w:val="00E00778"/>
    <w:rsid w:val="00E02CFC"/>
    <w:rsid w:val="00E04848"/>
    <w:rsid w:val="00E053B4"/>
    <w:rsid w:val="00E05FD1"/>
    <w:rsid w:val="00E078D0"/>
    <w:rsid w:val="00E07AD7"/>
    <w:rsid w:val="00E12063"/>
    <w:rsid w:val="00E1433D"/>
    <w:rsid w:val="00E15591"/>
    <w:rsid w:val="00E16405"/>
    <w:rsid w:val="00E251AF"/>
    <w:rsid w:val="00E27404"/>
    <w:rsid w:val="00E27F17"/>
    <w:rsid w:val="00E3053D"/>
    <w:rsid w:val="00E3309A"/>
    <w:rsid w:val="00E363D4"/>
    <w:rsid w:val="00E429EC"/>
    <w:rsid w:val="00E42F9C"/>
    <w:rsid w:val="00E442F0"/>
    <w:rsid w:val="00E44312"/>
    <w:rsid w:val="00E44898"/>
    <w:rsid w:val="00E52BC0"/>
    <w:rsid w:val="00E61106"/>
    <w:rsid w:val="00E7206B"/>
    <w:rsid w:val="00E72071"/>
    <w:rsid w:val="00E74866"/>
    <w:rsid w:val="00E948FE"/>
    <w:rsid w:val="00E9627E"/>
    <w:rsid w:val="00EA52FF"/>
    <w:rsid w:val="00EC055A"/>
    <w:rsid w:val="00EC428C"/>
    <w:rsid w:val="00EC7336"/>
    <w:rsid w:val="00ED66DC"/>
    <w:rsid w:val="00EE006E"/>
    <w:rsid w:val="00EF14C1"/>
    <w:rsid w:val="00F00516"/>
    <w:rsid w:val="00F041B2"/>
    <w:rsid w:val="00F04BDB"/>
    <w:rsid w:val="00F04F9F"/>
    <w:rsid w:val="00F0592A"/>
    <w:rsid w:val="00F07BB9"/>
    <w:rsid w:val="00F14A85"/>
    <w:rsid w:val="00F168F4"/>
    <w:rsid w:val="00F203A1"/>
    <w:rsid w:val="00F2092F"/>
    <w:rsid w:val="00F2591B"/>
    <w:rsid w:val="00F26561"/>
    <w:rsid w:val="00F30558"/>
    <w:rsid w:val="00F37C1F"/>
    <w:rsid w:val="00F40F4E"/>
    <w:rsid w:val="00F43216"/>
    <w:rsid w:val="00F44BBA"/>
    <w:rsid w:val="00F5331B"/>
    <w:rsid w:val="00F53DF0"/>
    <w:rsid w:val="00F55CB0"/>
    <w:rsid w:val="00F60F5C"/>
    <w:rsid w:val="00F649E2"/>
    <w:rsid w:val="00F672E3"/>
    <w:rsid w:val="00F754FA"/>
    <w:rsid w:val="00F767C6"/>
    <w:rsid w:val="00F8194A"/>
    <w:rsid w:val="00F91F99"/>
    <w:rsid w:val="00F932B9"/>
    <w:rsid w:val="00F94988"/>
    <w:rsid w:val="00F94A78"/>
    <w:rsid w:val="00F96A28"/>
    <w:rsid w:val="00FA187F"/>
    <w:rsid w:val="00FA25AE"/>
    <w:rsid w:val="00FA437B"/>
    <w:rsid w:val="00FA4C56"/>
    <w:rsid w:val="00FA5255"/>
    <w:rsid w:val="00FA5B2C"/>
    <w:rsid w:val="00FB04BF"/>
    <w:rsid w:val="00FB1962"/>
    <w:rsid w:val="00FC46A7"/>
    <w:rsid w:val="00FD13EA"/>
    <w:rsid w:val="00FD4C34"/>
    <w:rsid w:val="00FE4683"/>
    <w:rsid w:val="00FE5C44"/>
    <w:rsid w:val="00FF707D"/>
    <w:rsid w:val="0D0CF669"/>
    <w:rsid w:val="5C8F7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C46298"/>
  <w15:docId w15:val="{34423E51-BFE1-4EB7-88A8-2AE5DDB1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886"/>
    <w:rPr>
      <w:rFonts w:ascii="Times New Roman" w:eastAsia="Times New Roman" w:hAnsi="Times New Roman" w:cs="Times New Roman"/>
      <w:lang w:val="it-IT"/>
    </w:rPr>
  </w:style>
  <w:style w:type="paragraph" w:styleId="Titolo1">
    <w:name w:val="heading 1"/>
    <w:basedOn w:val="Normale"/>
    <w:uiPriority w:val="9"/>
    <w:qFormat/>
    <w:rsid w:val="00C26245"/>
    <w:pPr>
      <w:numPr>
        <w:numId w:val="1"/>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1"/>
      </w:numPr>
      <w:ind w:left="862" w:hanging="578"/>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994AB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94AB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basedOn w:val="Normale"/>
    <w:uiPriority w:val="34"/>
    <w:qFormat/>
    <w:pPr>
      <w:ind w:left="1297" w:hanging="349"/>
    </w:pPr>
  </w:style>
  <w:style w:type="paragraph" w:customStyle="1" w:styleId="TableParagraph">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customStyle="1" w:styleId="IntestazioneCarattere">
    <w:name w:val="Intestazione Carattere"/>
    <w:basedOn w:val="Carpredefinitoparagrafo"/>
    <w:link w:val="Intestazione"/>
    <w:rsid w:val="00454C0E"/>
    <w:rPr>
      <w:rFonts w:ascii="Times New Roman" w:eastAsia="Times New Roman" w:hAnsi="Times New Roman" w:cs="Times New Roman"/>
      <w:sz w:val="20"/>
      <w:szCs w:val="20"/>
      <w:lang w:val="it-IT" w:eastAsia="it-IT"/>
    </w:rPr>
  </w:style>
  <w:style w:type="character" w:customStyle="1" w:styleId="Titolo3Carattere">
    <w:name w:val="Titolo 3 Carattere"/>
    <w:basedOn w:val="Carpredefinitoparagrafo"/>
    <w:link w:val="Titolo3"/>
    <w:uiPriority w:val="9"/>
    <w:rsid w:val="00994ABE"/>
    <w:rPr>
      <w:rFonts w:asciiTheme="majorHAnsi" w:eastAsiaTheme="majorEastAsia" w:hAnsiTheme="majorHAnsi" w:cstheme="majorBidi"/>
      <w:color w:val="243F60" w:themeColor="accent1" w:themeShade="7F"/>
      <w:sz w:val="24"/>
      <w:szCs w:val="24"/>
      <w:lang w:val="it-IT"/>
    </w:rPr>
  </w:style>
  <w:style w:type="character" w:customStyle="1" w:styleId="Titolo4Carattere">
    <w:name w:val="Titolo 4 Carattere"/>
    <w:basedOn w:val="Carpredefinitoparagrafo"/>
    <w:link w:val="Titolo4"/>
    <w:uiPriority w:val="9"/>
    <w:semiHidden/>
    <w:rsid w:val="00994ABE"/>
    <w:rPr>
      <w:rFonts w:asciiTheme="majorHAnsi" w:eastAsiaTheme="majorEastAsia" w:hAnsiTheme="majorHAnsi" w:cstheme="majorBidi"/>
      <w:i/>
      <w:iCs/>
      <w:color w:val="365F91" w:themeColor="accent1" w:themeShade="BF"/>
      <w:lang w:val="it-IT"/>
    </w:rPr>
  </w:style>
  <w:style w:type="character" w:customStyle="1" w:styleId="Titolo5Carattere">
    <w:name w:val="Titolo 5 Carattere"/>
    <w:basedOn w:val="Carpredefinitoparagrafo"/>
    <w:link w:val="Titolo5"/>
    <w:uiPriority w:val="9"/>
    <w:semiHidden/>
    <w:rsid w:val="00994ABE"/>
    <w:rPr>
      <w:rFonts w:asciiTheme="majorHAnsi" w:eastAsiaTheme="majorEastAsia" w:hAnsiTheme="majorHAnsi" w:cstheme="majorBidi"/>
      <w:color w:val="365F91" w:themeColor="accent1" w:themeShade="BF"/>
      <w:lang w:val="it-IT"/>
    </w:rPr>
  </w:style>
  <w:style w:type="character" w:customStyle="1" w:styleId="Titolo6Carattere">
    <w:name w:val="Titolo 6 Carattere"/>
    <w:basedOn w:val="Carpredefinitoparagrafo"/>
    <w:link w:val="Titolo6"/>
    <w:uiPriority w:val="9"/>
    <w:semiHidden/>
    <w:rsid w:val="00994ABE"/>
    <w:rPr>
      <w:rFonts w:asciiTheme="majorHAnsi" w:eastAsiaTheme="majorEastAsia" w:hAnsiTheme="majorHAnsi" w:cstheme="majorBidi"/>
      <w:color w:val="243F60" w:themeColor="accent1" w:themeShade="7F"/>
      <w:lang w:val="it-IT"/>
    </w:rPr>
  </w:style>
  <w:style w:type="character" w:customStyle="1" w:styleId="Titolo7Carattere">
    <w:name w:val="Titolo 7 Carattere"/>
    <w:basedOn w:val="Carpredefinitoparagrafo"/>
    <w:link w:val="Titolo7"/>
    <w:uiPriority w:val="9"/>
    <w:semiHidden/>
    <w:rsid w:val="00994ABE"/>
    <w:rPr>
      <w:rFonts w:asciiTheme="majorHAnsi" w:eastAsiaTheme="majorEastAsia" w:hAnsiTheme="majorHAnsi" w:cstheme="majorBidi"/>
      <w:i/>
      <w:iCs/>
      <w:color w:val="243F60" w:themeColor="accent1" w:themeShade="7F"/>
      <w:lang w:val="it-IT"/>
    </w:rPr>
  </w:style>
  <w:style w:type="character" w:customStyle="1" w:styleId="Titolo8Carattere">
    <w:name w:val="Titolo 8 Carattere"/>
    <w:basedOn w:val="Carpredefinitoparagrafo"/>
    <w:link w:val="Titolo8"/>
    <w:uiPriority w:val="9"/>
    <w:semiHidden/>
    <w:rsid w:val="00994ABE"/>
    <w:rPr>
      <w:rFonts w:asciiTheme="majorHAnsi" w:eastAsiaTheme="majorEastAsia" w:hAnsiTheme="majorHAnsi" w:cstheme="majorBidi"/>
      <w:color w:val="272727" w:themeColor="text1" w:themeTint="D8"/>
      <w:sz w:val="21"/>
      <w:szCs w:val="21"/>
      <w:lang w:val="it-IT"/>
    </w:rPr>
  </w:style>
  <w:style w:type="character" w:customStyle="1" w:styleId="Titolo9Carattere">
    <w:name w:val="Titolo 9 Carattere"/>
    <w:basedOn w:val="Carpredefinitoparagrafo"/>
    <w:link w:val="Titolo9"/>
    <w:uiPriority w:val="9"/>
    <w:semiHidden/>
    <w:rsid w:val="00994ABE"/>
    <w:rPr>
      <w:rFonts w:asciiTheme="majorHAnsi" w:eastAsiaTheme="majorEastAsia" w:hAnsiTheme="majorHAnsi"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2938AA"/>
    <w:pPr>
      <w:spacing w:after="100"/>
    </w:p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customStyle="1" w:styleId="TestocommentoCarattere">
    <w:name w:val="Testo commento Carattere"/>
    <w:basedOn w:val="Carpredefinitoparagrafo"/>
    <w:link w:val="Testocommento"/>
    <w:uiPriority w:val="99"/>
    <w:rsid w:val="0071693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customStyle="1" w:styleId="SoggettocommentoCarattere">
    <w:name w:val="Soggetto commento Carattere"/>
    <w:basedOn w:val="TestocommentoCarattere"/>
    <w:link w:val="Soggettocommento"/>
    <w:uiPriority w:val="99"/>
    <w:semiHidden/>
    <w:rsid w:val="00716938"/>
    <w:rPr>
      <w:rFonts w:ascii="Times New Roman" w:eastAsia="Times New Roman" w:hAnsi="Times New Roman" w:cs="Times New Roman"/>
      <w:b/>
      <w:bCs/>
      <w:sz w:val="20"/>
      <w:szCs w:val="20"/>
      <w:lang w:val="it-IT"/>
    </w:rPr>
  </w:style>
  <w:style w:type="character" w:customStyle="1" w:styleId="CorpotestoCarattere">
    <w:name w:val="Corpo testo Carattere"/>
    <w:basedOn w:val="Carpredefinitoparagrafo"/>
    <w:link w:val="Corpotesto"/>
    <w:uiPriority w:val="1"/>
    <w:rsid w:val="00840253"/>
    <w:rPr>
      <w:rFonts w:ascii="Times New Roman" w:eastAsia="Times New Roman" w:hAnsi="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eastAsia="Times New Roman" w:hAnsi="Times New Roman" w:cs="Times New Roman"/>
      <w:lang w:val="it-IT"/>
    </w:rPr>
  </w:style>
  <w:style w:type="character" w:customStyle="1" w:styleId="cf01">
    <w:name w:val="cf01"/>
    <w:basedOn w:val="Carpredefinitoparagrafo"/>
    <w:rsid w:val="009F71F9"/>
    <w:rPr>
      <w:rFonts w:ascii="Segoe UI" w:hAnsi="Segoe UI" w:cs="Segoe UI" w:hint="default"/>
      <w:sz w:val="18"/>
      <w:szCs w:val="18"/>
    </w:rPr>
  </w:style>
  <w:style w:type="paragraph" w:customStyle="1" w:styleId="pf0">
    <w:name w:val="pf0"/>
    <w:basedOn w:val="Normale"/>
    <w:rsid w:val="005C3279"/>
    <w:pPr>
      <w:widowControl/>
      <w:autoSpaceDE/>
      <w:autoSpaceDN/>
      <w:spacing w:before="100" w:beforeAutospacing="1" w:after="100" w:afterAutospacing="1"/>
    </w:pPr>
    <w:rPr>
      <w:sz w:val="24"/>
      <w:szCs w:val="24"/>
      <w:lang w:val="en-US"/>
    </w:rPr>
  </w:style>
  <w:style w:type="character" w:customStyle="1" w:styleId="normaltextrun">
    <w:name w:val="normaltextrun"/>
    <w:basedOn w:val="Carpredefinitoparagrafo"/>
    <w:rsid w:val="00F37C1F"/>
  </w:style>
  <w:style w:type="table" w:styleId="Grigliatabella">
    <w:name w:val="Table Grid"/>
    <w:basedOn w:val="Tabellanormale"/>
    <w:uiPriority w:val="39"/>
    <w:rsid w:val="00856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1EF1"/>
    <w:pPr>
      <w:widowControl/>
      <w:adjustRightInd w:val="0"/>
    </w:pPr>
    <w:rPr>
      <w:rFonts w:ascii="Calibri" w:hAnsi="Calibri" w:cs="Calibri"/>
      <w:color w:val="000000"/>
      <w:sz w:val="24"/>
      <w:szCs w:val="24"/>
      <w:lang w:val="it-IT"/>
    </w:rPr>
  </w:style>
  <w:style w:type="paragraph" w:styleId="Sommario3">
    <w:name w:val="toc 3"/>
    <w:basedOn w:val="Normale"/>
    <w:next w:val="Normale"/>
    <w:autoRedefine/>
    <w:uiPriority w:val="39"/>
    <w:unhideWhenUsed/>
    <w:rsid w:val="00A253E1"/>
    <w:pPr>
      <w:spacing w:after="100"/>
      <w:ind w:left="440"/>
    </w:pPr>
  </w:style>
  <w:style w:type="character" w:styleId="Menzionenonrisolta">
    <w:name w:val="Unresolved Mention"/>
    <w:basedOn w:val="Carpredefinitoparagrafo"/>
    <w:uiPriority w:val="99"/>
    <w:semiHidden/>
    <w:unhideWhenUsed/>
    <w:rsid w:val="003C3D06"/>
    <w:rPr>
      <w:color w:val="605E5C"/>
      <w:shd w:val="clear" w:color="auto" w:fill="E1DFDD"/>
    </w:rPr>
  </w:style>
  <w:style w:type="paragraph" w:styleId="Pidipagina">
    <w:name w:val="footer"/>
    <w:basedOn w:val="Normale"/>
    <w:link w:val="PidipaginaCarattere"/>
    <w:uiPriority w:val="99"/>
    <w:unhideWhenUsed/>
    <w:rsid w:val="00A035A2"/>
    <w:pPr>
      <w:tabs>
        <w:tab w:val="center" w:pos="4513"/>
        <w:tab w:val="right" w:pos="9026"/>
      </w:tabs>
    </w:pPr>
  </w:style>
  <w:style w:type="character" w:customStyle="1" w:styleId="PidipaginaCarattere">
    <w:name w:val="Piè di pagina Carattere"/>
    <w:basedOn w:val="Carpredefinitoparagrafo"/>
    <w:link w:val="Pidipagina"/>
    <w:uiPriority w:val="99"/>
    <w:rsid w:val="00A035A2"/>
    <w:rPr>
      <w:rFonts w:ascii="Times New Roman" w:eastAsia="Times New Roman" w:hAnsi="Times New Roman" w:cs="Times New Roman"/>
      <w:lang w:val="it-IT"/>
    </w:rPr>
  </w:style>
  <w:style w:type="paragraph" w:styleId="NormaleWeb">
    <w:name w:val="Normal (Web)"/>
    <w:basedOn w:val="Normale"/>
    <w:uiPriority w:val="99"/>
    <w:semiHidden/>
    <w:unhideWhenUsed/>
    <w:rsid w:val="00685DC5"/>
    <w:pPr>
      <w:widowControl/>
      <w:autoSpaceDE/>
      <w:autoSpaceDN/>
      <w:spacing w:before="100" w:beforeAutospacing="1" w:after="100" w:afterAutospacing="1"/>
    </w:pPr>
    <w:rPr>
      <w:sz w:val="24"/>
      <w:szCs w:val="24"/>
      <w:lang w:eastAsia="it-IT"/>
    </w:rPr>
  </w:style>
  <w:style w:type="character" w:customStyle="1" w:styleId="eop">
    <w:name w:val="eop"/>
    <w:basedOn w:val="Carpredefinitoparagrafo"/>
    <w:uiPriority w:val="1"/>
    <w:rsid w:val="5C8F7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73458">
      <w:bodyDiv w:val="1"/>
      <w:marLeft w:val="0"/>
      <w:marRight w:val="0"/>
      <w:marTop w:val="0"/>
      <w:marBottom w:val="0"/>
      <w:divBdr>
        <w:top w:val="none" w:sz="0" w:space="0" w:color="auto"/>
        <w:left w:val="none" w:sz="0" w:space="0" w:color="auto"/>
        <w:bottom w:val="none" w:sz="0" w:space="0" w:color="auto"/>
        <w:right w:val="none" w:sz="0" w:space="0" w:color="auto"/>
      </w:divBdr>
    </w:div>
    <w:div w:id="294414311">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457725479">
      <w:bodyDiv w:val="1"/>
      <w:marLeft w:val="0"/>
      <w:marRight w:val="0"/>
      <w:marTop w:val="0"/>
      <w:marBottom w:val="0"/>
      <w:divBdr>
        <w:top w:val="none" w:sz="0" w:space="0" w:color="auto"/>
        <w:left w:val="none" w:sz="0" w:space="0" w:color="auto"/>
        <w:bottom w:val="none" w:sz="0" w:space="0" w:color="auto"/>
        <w:right w:val="none" w:sz="0" w:space="0" w:color="auto"/>
      </w:divBdr>
    </w:div>
    <w:div w:id="629432817">
      <w:bodyDiv w:val="1"/>
      <w:marLeft w:val="0"/>
      <w:marRight w:val="0"/>
      <w:marTop w:val="0"/>
      <w:marBottom w:val="0"/>
      <w:divBdr>
        <w:top w:val="none" w:sz="0" w:space="0" w:color="auto"/>
        <w:left w:val="none" w:sz="0" w:space="0" w:color="auto"/>
        <w:bottom w:val="none" w:sz="0" w:space="0" w:color="auto"/>
        <w:right w:val="none" w:sz="0" w:space="0" w:color="auto"/>
      </w:divBdr>
    </w:div>
    <w:div w:id="636034435">
      <w:bodyDiv w:val="1"/>
      <w:marLeft w:val="0"/>
      <w:marRight w:val="0"/>
      <w:marTop w:val="0"/>
      <w:marBottom w:val="0"/>
      <w:divBdr>
        <w:top w:val="none" w:sz="0" w:space="0" w:color="auto"/>
        <w:left w:val="none" w:sz="0" w:space="0" w:color="auto"/>
        <w:bottom w:val="none" w:sz="0" w:space="0" w:color="auto"/>
        <w:right w:val="none" w:sz="0" w:space="0" w:color="auto"/>
      </w:divBdr>
    </w:div>
    <w:div w:id="701126498">
      <w:bodyDiv w:val="1"/>
      <w:marLeft w:val="0"/>
      <w:marRight w:val="0"/>
      <w:marTop w:val="0"/>
      <w:marBottom w:val="0"/>
      <w:divBdr>
        <w:top w:val="none" w:sz="0" w:space="0" w:color="auto"/>
        <w:left w:val="none" w:sz="0" w:space="0" w:color="auto"/>
        <w:bottom w:val="none" w:sz="0" w:space="0" w:color="auto"/>
        <w:right w:val="none" w:sz="0" w:space="0" w:color="auto"/>
      </w:divBdr>
    </w:div>
    <w:div w:id="741492941">
      <w:bodyDiv w:val="1"/>
      <w:marLeft w:val="0"/>
      <w:marRight w:val="0"/>
      <w:marTop w:val="0"/>
      <w:marBottom w:val="0"/>
      <w:divBdr>
        <w:top w:val="none" w:sz="0" w:space="0" w:color="auto"/>
        <w:left w:val="none" w:sz="0" w:space="0" w:color="auto"/>
        <w:bottom w:val="none" w:sz="0" w:space="0" w:color="auto"/>
        <w:right w:val="none" w:sz="0" w:space="0" w:color="auto"/>
      </w:divBdr>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25586429">
      <w:bodyDiv w:val="1"/>
      <w:marLeft w:val="0"/>
      <w:marRight w:val="0"/>
      <w:marTop w:val="0"/>
      <w:marBottom w:val="0"/>
      <w:divBdr>
        <w:top w:val="none" w:sz="0" w:space="0" w:color="auto"/>
        <w:left w:val="none" w:sz="0" w:space="0" w:color="auto"/>
        <w:bottom w:val="none" w:sz="0" w:space="0" w:color="auto"/>
        <w:right w:val="none" w:sz="0" w:space="0" w:color="auto"/>
      </w:divBdr>
      <w:divsChild>
        <w:div w:id="834422911">
          <w:marLeft w:val="274"/>
          <w:marRight w:val="0"/>
          <w:marTop w:val="120"/>
          <w:marBottom w:val="0"/>
          <w:divBdr>
            <w:top w:val="none" w:sz="0" w:space="0" w:color="auto"/>
            <w:left w:val="none" w:sz="0" w:space="0" w:color="auto"/>
            <w:bottom w:val="none" w:sz="0" w:space="0" w:color="auto"/>
            <w:right w:val="none" w:sz="0" w:space="0" w:color="auto"/>
          </w:divBdr>
        </w:div>
        <w:div w:id="913198709">
          <w:marLeft w:val="274"/>
          <w:marRight w:val="0"/>
          <w:marTop w:val="120"/>
          <w:marBottom w:val="0"/>
          <w:divBdr>
            <w:top w:val="none" w:sz="0" w:space="0" w:color="auto"/>
            <w:left w:val="none" w:sz="0" w:space="0" w:color="auto"/>
            <w:bottom w:val="none" w:sz="0" w:space="0" w:color="auto"/>
            <w:right w:val="none" w:sz="0" w:space="0" w:color="auto"/>
          </w:divBdr>
        </w:div>
        <w:div w:id="660618770">
          <w:marLeft w:val="274"/>
          <w:marRight w:val="0"/>
          <w:marTop w:val="120"/>
          <w:marBottom w:val="0"/>
          <w:divBdr>
            <w:top w:val="none" w:sz="0" w:space="0" w:color="auto"/>
            <w:left w:val="none" w:sz="0" w:space="0" w:color="auto"/>
            <w:bottom w:val="none" w:sz="0" w:space="0" w:color="auto"/>
            <w:right w:val="none" w:sz="0" w:space="0" w:color="auto"/>
          </w:divBdr>
        </w:div>
      </w:divsChild>
    </w:div>
    <w:div w:id="1206603584">
      <w:bodyDiv w:val="1"/>
      <w:marLeft w:val="0"/>
      <w:marRight w:val="0"/>
      <w:marTop w:val="0"/>
      <w:marBottom w:val="0"/>
      <w:divBdr>
        <w:top w:val="none" w:sz="0" w:space="0" w:color="auto"/>
        <w:left w:val="none" w:sz="0" w:space="0" w:color="auto"/>
        <w:bottom w:val="none" w:sz="0" w:space="0" w:color="auto"/>
        <w:right w:val="none" w:sz="0" w:space="0" w:color="auto"/>
      </w:divBdr>
    </w:div>
    <w:div w:id="1525902602">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 w:id="1535654131">
          <w:marLeft w:val="0"/>
          <w:marRight w:val="0"/>
          <w:marTop w:val="0"/>
          <w:marBottom w:val="0"/>
          <w:divBdr>
            <w:top w:val="none" w:sz="0" w:space="0" w:color="auto"/>
            <w:left w:val="none" w:sz="0" w:space="0" w:color="auto"/>
            <w:bottom w:val="none" w:sz="0" w:space="0" w:color="auto"/>
            <w:right w:val="none" w:sz="0" w:space="0" w:color="auto"/>
          </w:divBdr>
        </w:div>
      </w:divsChild>
    </w:div>
    <w:div w:id="1783768470">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25067186">
      <w:bodyDiv w:val="1"/>
      <w:marLeft w:val="0"/>
      <w:marRight w:val="0"/>
      <w:marTop w:val="0"/>
      <w:marBottom w:val="0"/>
      <w:divBdr>
        <w:top w:val="none" w:sz="0" w:space="0" w:color="auto"/>
        <w:left w:val="none" w:sz="0" w:space="0" w:color="auto"/>
        <w:bottom w:val="none" w:sz="0" w:space="0" w:color="auto"/>
        <w:right w:val="none" w:sz="0" w:space="0" w:color="auto"/>
      </w:divBdr>
    </w:div>
    <w:div w:id="1948390105">
      <w:bodyDiv w:val="1"/>
      <w:marLeft w:val="0"/>
      <w:marRight w:val="0"/>
      <w:marTop w:val="0"/>
      <w:marBottom w:val="0"/>
      <w:divBdr>
        <w:top w:val="none" w:sz="0" w:space="0" w:color="auto"/>
        <w:left w:val="none" w:sz="0" w:space="0" w:color="auto"/>
        <w:bottom w:val="none" w:sz="0" w:space="0" w:color="auto"/>
        <w:right w:val="none" w:sz="0" w:space="0" w:color="auto"/>
      </w:divBdr>
    </w:div>
    <w:div w:id="2139301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9d1aa21-fbc5-4f22-b0ed-bafbb80072fa">
      <UserInfo>
        <DisplayName>Orsetta Mazza</DisplayName>
        <AccountId>66</AccountId>
        <AccountType/>
      </UserInfo>
      <UserInfo>
        <DisplayName>Federica Cacciotti</DisplayName>
        <AccountId>215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E43F51-1348-43CB-AE18-66B208092259}">
  <ds:schemaRefs>
    <ds:schemaRef ds:uri="http://schemas.microsoft.com/sharepoint/v3/contenttype/forms"/>
  </ds:schemaRefs>
</ds:datastoreItem>
</file>

<file path=customXml/itemProps2.xml><?xml version="1.0" encoding="utf-8"?>
<ds:datastoreItem xmlns:ds="http://schemas.openxmlformats.org/officeDocument/2006/customXml" ds:itemID="{A2B39B36-7E96-414D-8344-2628D25E10ED}">
  <ds:schemaRefs>
    <ds:schemaRef ds:uri="http://schemas.microsoft.com/office/2006/metadata/properties"/>
    <ds:schemaRef ds:uri="http://schemas.microsoft.com/office/infopath/2007/PartnerControls"/>
    <ds:schemaRef ds:uri="892d4e8f-2fb1-499d-8c61-6589571646d0"/>
    <ds:schemaRef ds:uri="http://schemas.microsoft.com/sharepoint/v3"/>
    <ds:schemaRef ds:uri="241f5472-8a36-4526-81d7-b0f011956cf4"/>
    <ds:schemaRef ds:uri="168e0357-5b39-4600-91c2-bfff6e896513"/>
  </ds:schemaRefs>
</ds:datastoreItem>
</file>

<file path=customXml/itemProps3.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4.xml><?xml version="1.0" encoding="utf-8"?>
<ds:datastoreItem xmlns:ds="http://schemas.openxmlformats.org/officeDocument/2006/customXml" ds:itemID="{F5B236F1-752A-4881-99B4-79474D564D57}"/>
</file>

<file path=docProps/app.xml><?xml version="1.0" encoding="utf-8"?>
<Properties xmlns="http://schemas.openxmlformats.org/officeDocument/2006/extended-properties" xmlns:vt="http://schemas.openxmlformats.org/officeDocument/2006/docPropsVTypes">
  <Template>Normal</Template>
  <TotalTime>1</TotalTime>
  <Pages>8</Pages>
  <Words>1506</Words>
  <Characters>8588</Characters>
  <Application>Microsoft Office Word</Application>
  <DocSecurity>0</DocSecurity>
  <Lines>71</Lines>
  <Paragraphs>20</Paragraphs>
  <ScaleCrop>false</ScaleCrop>
  <Company/>
  <LinksUpToDate>false</LinksUpToDate>
  <CharactersWithSpaces>10074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Andrea Munforti</cp:lastModifiedBy>
  <cp:revision>3</cp:revision>
  <dcterms:created xsi:type="dcterms:W3CDTF">2025-02-27T14:01:00Z</dcterms:created>
  <dcterms:modified xsi:type="dcterms:W3CDTF">2025-09-15T09:17:00Z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